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D0228" w:rsidTr="002D53C8">
        <w:tc>
          <w:tcPr>
            <w:tcW w:w="9628" w:type="dxa"/>
          </w:tcPr>
          <w:p w:rsidR="009D0228" w:rsidRDefault="009D0228" w:rsidP="009D0228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</w:rPr>
              <w:t>ISTITUTO OM</w:t>
            </w:r>
            <w:r w:rsidRPr="004A1CDC">
              <w:rPr>
                <w:b/>
              </w:rPr>
              <w:t>NI</w:t>
            </w:r>
            <w:r>
              <w:rPr>
                <w:b/>
              </w:rPr>
              <w:t xml:space="preserve">COMPRENSIVO STATALE  </w:t>
            </w:r>
            <w:r w:rsidRPr="007D684D">
              <w:rPr>
                <w:b/>
              </w:rPr>
              <w:t xml:space="preserve"> MORMANNO</w:t>
            </w:r>
          </w:p>
          <w:p w:rsidR="009D0228" w:rsidRDefault="009D0228"/>
        </w:tc>
      </w:tr>
      <w:tr w:rsidR="009D0228" w:rsidTr="002D53C8">
        <w:tc>
          <w:tcPr>
            <w:tcW w:w="9628" w:type="dxa"/>
          </w:tcPr>
          <w:p w:rsidR="009D0228" w:rsidRDefault="009D0228" w:rsidP="009D0228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PROGRAMMAZIONE EDUCATIVA E DIDATTICA – </w:t>
            </w:r>
            <w:r w:rsidRPr="004A1CDC">
              <w:rPr>
                <w:b/>
                <w:sz w:val="28"/>
                <w:szCs w:val="28"/>
              </w:rPr>
              <w:t xml:space="preserve">CLASSE </w:t>
            </w:r>
            <w:r w:rsidR="00026E55">
              <w:rPr>
                <w:b/>
                <w:sz w:val="28"/>
                <w:szCs w:val="28"/>
              </w:rPr>
              <w:t xml:space="preserve">I </w:t>
            </w:r>
            <w:r w:rsidR="00026E55" w:rsidRPr="004A1CDC">
              <w:rPr>
                <w:b/>
                <w:sz w:val="28"/>
                <w:szCs w:val="28"/>
              </w:rPr>
              <w:t>SEZ</w:t>
            </w:r>
            <w:r>
              <w:rPr>
                <w:b/>
              </w:rPr>
              <w:t>___</w:t>
            </w:r>
          </w:p>
          <w:p w:rsidR="009D0228" w:rsidRDefault="009D0228"/>
        </w:tc>
      </w:tr>
      <w:tr w:rsidR="009D0228" w:rsidTr="002D53C8">
        <w:tc>
          <w:tcPr>
            <w:tcW w:w="9628" w:type="dxa"/>
          </w:tcPr>
          <w:p w:rsidR="009D0228" w:rsidRDefault="009D0228" w:rsidP="009D02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DISCIPLINA:</w:t>
            </w:r>
            <w:r w:rsidR="00BA08D0">
              <w:rPr>
                <w:b/>
              </w:rPr>
              <w:t xml:space="preserve"> </w:t>
            </w:r>
            <w:r>
              <w:rPr>
                <w:b/>
              </w:rPr>
              <w:t xml:space="preserve">MUSICA  </w:t>
            </w:r>
          </w:p>
          <w:p w:rsidR="009D0228" w:rsidRDefault="009D0228"/>
        </w:tc>
      </w:tr>
      <w:tr w:rsidR="009D0228" w:rsidTr="002D53C8">
        <w:tc>
          <w:tcPr>
            <w:tcW w:w="9628" w:type="dxa"/>
          </w:tcPr>
          <w:p w:rsidR="009D0228" w:rsidRDefault="00C30833" w:rsidP="009D0228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ANNO SCOLASTICO  20___ - 20____</w:t>
            </w:r>
          </w:p>
          <w:p w:rsidR="009D0228" w:rsidRDefault="009D0228"/>
        </w:tc>
      </w:tr>
    </w:tbl>
    <w:p w:rsidR="005650FC" w:rsidRDefault="005650F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0228" w:rsidTr="009D0228">
        <w:tc>
          <w:tcPr>
            <w:tcW w:w="9628" w:type="dxa"/>
          </w:tcPr>
          <w:p w:rsidR="009D0228" w:rsidRDefault="00026E55" w:rsidP="009D0228">
            <w:pPr>
              <w:numPr>
                <w:ilvl w:val="0"/>
                <w:numId w:val="1"/>
              </w:num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Analisi iniziale della classe</w:t>
            </w:r>
          </w:p>
          <w:p w:rsidR="009D0228" w:rsidRPr="009C738F" w:rsidRDefault="009D0228" w:rsidP="00026E55">
            <w:pPr>
              <w:ind w:left="360"/>
              <w:jc w:val="both"/>
              <w:rPr>
                <w:i/>
              </w:rPr>
            </w:pPr>
          </w:p>
          <w:p w:rsidR="009D0228" w:rsidRDefault="009D0228" w:rsidP="00026E55">
            <w:pPr>
              <w:pStyle w:val="Didascalia"/>
              <w:rPr>
                <w:b w:val="0"/>
                <w:i/>
                <w:sz w:val="20"/>
                <w:szCs w:val="20"/>
              </w:rPr>
            </w:pPr>
            <w:r>
              <w:rPr>
                <w:i/>
              </w:rPr>
              <w:t xml:space="preserve">      </w:t>
            </w:r>
            <w:r w:rsidRPr="007858F6">
              <w:t xml:space="preserve">Composizione                   </w:t>
            </w:r>
            <w:r>
              <w:t>n° Alunni</w:t>
            </w:r>
            <w:r w:rsidR="00026E55">
              <w:t>___</w:t>
            </w:r>
            <w:r>
              <w:t xml:space="preserve">     di cui</w:t>
            </w:r>
            <w:r w:rsidR="00026E55">
              <w:t>:</w:t>
            </w:r>
            <w:r>
              <w:t xml:space="preserve"> maschi </w:t>
            </w:r>
            <w:r w:rsidR="00026E55">
              <w:t>___</w:t>
            </w:r>
            <w:r>
              <w:t xml:space="preserve">       femmine</w:t>
            </w:r>
            <w:r w:rsidR="00026E55">
              <w:t>___</w:t>
            </w:r>
            <w:r>
              <w:t xml:space="preserve">       </w:t>
            </w:r>
          </w:p>
          <w:p w:rsidR="009D0228" w:rsidRDefault="009D0228"/>
        </w:tc>
      </w:tr>
      <w:tr w:rsidR="009D0228" w:rsidTr="009D0228">
        <w:tc>
          <w:tcPr>
            <w:tcW w:w="9628" w:type="dxa"/>
          </w:tcPr>
          <w:p w:rsidR="009D0228" w:rsidRPr="009D0228" w:rsidRDefault="009D0228" w:rsidP="009D0228">
            <w:pPr>
              <w:pStyle w:val="Paragrafoelenco"/>
              <w:numPr>
                <w:ilvl w:val="0"/>
                <w:numId w:val="4"/>
              </w:numPr>
              <w:rPr>
                <w:b/>
                <w:i/>
                <w:sz w:val="20"/>
                <w:szCs w:val="20"/>
              </w:rPr>
            </w:pPr>
            <w:r w:rsidRPr="009D0228">
              <w:rPr>
                <w:b/>
                <w:i/>
                <w:sz w:val="20"/>
                <w:szCs w:val="20"/>
              </w:rPr>
              <w:t>Modalità di rilevazione delle risorse e dei bisogni degli alunni (segnare con una crocetta quelle prevalentemente usate):</w:t>
            </w:r>
          </w:p>
          <w:p w:rsidR="009D0228" w:rsidRDefault="009D0228" w:rsidP="009D0228"/>
          <w:p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Analisi del curriculum scolastico</w:t>
            </w:r>
          </w:p>
          <w:p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Colloqui con le famiglie</w:t>
            </w:r>
          </w:p>
          <w:p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Test motori</w:t>
            </w:r>
          </w:p>
          <w:p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Informazioni acquisite in incontri con docenti delle classi ponte</w:t>
            </w:r>
          </w:p>
          <w:p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Ripetute osservazioni degli alunni impegnati nelle normali attività didattiche</w:t>
            </w:r>
          </w:p>
          <w:p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Prove oggettive di valutazione (questionari,</w:t>
            </w:r>
            <w:r w:rsidR="00026E55">
              <w:rPr>
                <w:sz w:val="20"/>
                <w:szCs w:val="20"/>
              </w:rPr>
              <w:t xml:space="preserve"> </w:t>
            </w:r>
            <w:r w:rsidRPr="009D0228">
              <w:rPr>
                <w:sz w:val="20"/>
                <w:szCs w:val="20"/>
              </w:rPr>
              <w:t>test)</w:t>
            </w:r>
          </w:p>
          <w:p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Prove soggettive di valutazione (tema, interrogazione)</w:t>
            </w:r>
          </w:p>
          <w:p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</w:pPr>
            <w:r w:rsidRPr="009D0228">
              <w:rPr>
                <w:sz w:val="20"/>
                <w:szCs w:val="20"/>
              </w:rPr>
              <w:t>Prove pratiche</w:t>
            </w:r>
          </w:p>
          <w:p w:rsidR="009D0228" w:rsidRDefault="009D0228" w:rsidP="009D0228">
            <w:pPr>
              <w:pStyle w:val="Paragrafoelenco"/>
            </w:pPr>
          </w:p>
        </w:tc>
      </w:tr>
      <w:tr w:rsidR="009D0228" w:rsidTr="009D0228">
        <w:tc>
          <w:tcPr>
            <w:tcW w:w="9628" w:type="dxa"/>
          </w:tcPr>
          <w:p w:rsidR="00E52D2B" w:rsidRPr="00484B1C" w:rsidRDefault="009D0228" w:rsidP="009D022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Dalle osservazioni effettuate si possono individuare le sottoindicate fasce di livello con le seguenti caratteristiche:</w:t>
            </w:r>
          </w:p>
          <w:p w:rsidR="009D0228" w:rsidRDefault="009D0228"/>
        </w:tc>
      </w:tr>
    </w:tbl>
    <w:p w:rsidR="009D0228" w:rsidRDefault="009D022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0228" w:rsidTr="009D0228">
        <w:tc>
          <w:tcPr>
            <w:tcW w:w="9628" w:type="dxa"/>
          </w:tcPr>
          <w:p w:rsidR="009D0228" w:rsidRPr="009D0228" w:rsidRDefault="009D0228" w:rsidP="009D0228">
            <w:pPr>
              <w:jc w:val="center"/>
              <w:rPr>
                <w:b/>
                <w:sz w:val="20"/>
                <w:szCs w:val="20"/>
              </w:rPr>
            </w:pPr>
            <w:r w:rsidRPr="009D0228">
              <w:rPr>
                <w:b/>
                <w:sz w:val="20"/>
                <w:szCs w:val="20"/>
              </w:rPr>
              <w:t>ALTA</w:t>
            </w:r>
          </w:p>
        </w:tc>
      </w:tr>
    </w:tbl>
    <w:tbl>
      <w:tblPr>
        <w:tblpPr w:leftFromText="141" w:rightFromText="141" w:vertAnchor="text" w:horzAnchor="margin" w:tblpY="155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1420"/>
        <w:gridCol w:w="1420"/>
        <w:gridCol w:w="1420"/>
        <w:gridCol w:w="1420"/>
        <w:gridCol w:w="1420"/>
        <w:gridCol w:w="1421"/>
      </w:tblGrid>
      <w:tr w:rsidR="00E52D2B" w:rsidRPr="00072225" w:rsidTr="00E52D2B">
        <w:trPr>
          <w:trHeight w:val="266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Descrittori</w:t>
            </w:r>
          </w:p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(Sapere)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Descrittori</w:t>
            </w:r>
          </w:p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Alunni</w:t>
            </w:r>
          </w:p>
        </w:tc>
      </w:tr>
      <w:tr w:rsidR="00E52D2B" w:rsidRPr="00072225" w:rsidTr="00E52D2B">
        <w:trPr>
          <w:trHeight w:val="266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85-100%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9/10</w:t>
            </w:r>
          </w:p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</w:p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Conoscenza dei contenuti approfondita e rielaborata, con padronanza critica</w:t>
            </w:r>
          </w:p>
          <w:p w:rsidR="00E52D2B" w:rsidRPr="008B44C6" w:rsidRDefault="00E52D2B" w:rsidP="00E52D2B">
            <w:pPr>
              <w:rPr>
                <w:sz w:val="18"/>
                <w:szCs w:val="18"/>
              </w:rPr>
            </w:pPr>
          </w:p>
          <w:p w:rsidR="00E52D2B" w:rsidRPr="008B44C6" w:rsidRDefault="00E52D2B" w:rsidP="00E52D2B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026E55" w:rsidP="00E52D2B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 xml:space="preserve">- </w:t>
            </w:r>
            <w:r w:rsidR="00E52D2B" w:rsidRPr="008B44C6">
              <w:rPr>
                <w:sz w:val="18"/>
                <w:szCs w:val="18"/>
              </w:rPr>
              <w:t>Capacità di comprendere e risolvere in modo critico ed autonomo</w:t>
            </w:r>
            <w:r w:rsidRPr="008B44C6">
              <w:rPr>
                <w:sz w:val="18"/>
                <w:szCs w:val="18"/>
              </w:rPr>
              <w:t xml:space="preserve"> </w:t>
            </w:r>
            <w:r w:rsidR="00E52D2B" w:rsidRPr="008B44C6">
              <w:rPr>
                <w:sz w:val="18"/>
                <w:szCs w:val="18"/>
              </w:rPr>
              <w:t>problemi complessi</w:t>
            </w:r>
          </w:p>
          <w:p w:rsidR="00E52D2B" w:rsidRPr="008B44C6" w:rsidRDefault="00E52D2B" w:rsidP="00E52D2B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- Capacità di stabilire connessioni all’interno delle singole discipline e in altri ambiti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 xml:space="preserve"> Uso rigoroso del linguaggio specifico della disciplina </w:t>
            </w:r>
          </w:p>
          <w:p w:rsidR="00E52D2B" w:rsidRPr="008B44C6" w:rsidRDefault="00E52D2B" w:rsidP="00E52D2B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Attività modulare di eccellenza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b/>
                <w:sz w:val="18"/>
                <w:szCs w:val="18"/>
              </w:rPr>
            </w:pPr>
          </w:p>
        </w:tc>
      </w:tr>
      <w:tr w:rsidR="00E52D2B" w:rsidRPr="00072225" w:rsidTr="00E52D2B">
        <w:trPr>
          <w:trHeight w:val="156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 xml:space="preserve">    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10 e LODE</w:t>
            </w:r>
          </w:p>
          <w:p w:rsidR="00E52D2B" w:rsidRPr="006449B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6449B5">
              <w:rPr>
                <w:b/>
                <w:sz w:val="18"/>
                <w:szCs w:val="18"/>
              </w:rPr>
              <w:t>con l’unanimità del C. d.C.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Con l’aggiunta di un’eccellente rielaborazione personale dei contenuti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bCs/>
                <w:iCs/>
                <w:sz w:val="18"/>
                <w:szCs w:val="18"/>
              </w:rPr>
            </w:pPr>
            <w:r w:rsidRPr="008B44C6">
              <w:rPr>
                <w:bCs/>
                <w:iCs/>
                <w:sz w:val="18"/>
                <w:szCs w:val="18"/>
              </w:rPr>
              <w:t>Con l’aggiunta di un’eccellente rielaborazione personale nella comprensione delle dinamiche e delle problematiche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bCs/>
                <w:iCs/>
                <w:sz w:val="18"/>
                <w:szCs w:val="18"/>
              </w:rPr>
            </w:pPr>
            <w:r w:rsidRPr="008B44C6">
              <w:rPr>
                <w:bCs/>
                <w:iCs/>
                <w:sz w:val="18"/>
                <w:szCs w:val="18"/>
              </w:rPr>
              <w:t>Idem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bCs/>
                <w:iCs/>
                <w:sz w:val="18"/>
                <w:szCs w:val="18"/>
              </w:rPr>
            </w:pPr>
            <w:r w:rsidRPr="008B44C6">
              <w:rPr>
                <w:bCs/>
                <w:iCs/>
                <w:sz w:val="18"/>
                <w:szCs w:val="18"/>
              </w:rPr>
              <w:t>Idem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sz w:val="20"/>
                <w:szCs w:val="20"/>
              </w:rPr>
            </w:pPr>
          </w:p>
        </w:tc>
      </w:tr>
    </w:tbl>
    <w:p w:rsidR="00E52D2B" w:rsidRDefault="00E52D2B"/>
    <w:p w:rsidR="009D0228" w:rsidRDefault="009D0228"/>
    <w:p w:rsidR="004E3939" w:rsidRDefault="004E3939"/>
    <w:p w:rsidR="004E3939" w:rsidRDefault="004E393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3939" w:rsidTr="004E3939">
        <w:tc>
          <w:tcPr>
            <w:tcW w:w="9628" w:type="dxa"/>
          </w:tcPr>
          <w:p w:rsidR="004E3939" w:rsidRDefault="00E52D2B" w:rsidP="00E52D2B">
            <w:pPr>
              <w:jc w:val="center"/>
            </w:pPr>
            <w:r>
              <w:rPr>
                <w:b/>
                <w:sz w:val="20"/>
                <w:szCs w:val="20"/>
              </w:rPr>
              <w:t xml:space="preserve">MEDIO - </w:t>
            </w:r>
            <w:r w:rsidRPr="009D0228">
              <w:rPr>
                <w:b/>
                <w:sz w:val="20"/>
                <w:szCs w:val="20"/>
              </w:rPr>
              <w:t>ALTA</w:t>
            </w:r>
          </w:p>
        </w:tc>
      </w:tr>
    </w:tbl>
    <w:tbl>
      <w:tblPr>
        <w:tblpPr w:leftFromText="141" w:rightFromText="141" w:vertAnchor="text" w:horzAnchor="margin" w:tblpY="55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134"/>
        <w:gridCol w:w="1280"/>
        <w:gridCol w:w="1413"/>
        <w:gridCol w:w="1417"/>
        <w:gridCol w:w="1843"/>
        <w:gridCol w:w="976"/>
      </w:tblGrid>
      <w:tr w:rsidR="00E645DB" w:rsidTr="00E645DB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lastRenderedPageBreak/>
              <w:t xml:space="preserve">Livello medio di </w:t>
            </w:r>
            <w:r w:rsidR="002D53C8" w:rsidRPr="00072225">
              <w:rPr>
                <w:b/>
                <w:sz w:val="18"/>
                <w:szCs w:val="18"/>
              </w:rPr>
              <w:t>apprendimento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Descrittori</w:t>
            </w:r>
          </w:p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(Sapere)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Descrittori</w:t>
            </w:r>
          </w:p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jc w:val="center"/>
              <w:rPr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Alunni</w:t>
            </w:r>
          </w:p>
        </w:tc>
      </w:tr>
      <w:tr w:rsidR="00E645DB" w:rsidTr="00E645DB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65-75%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7</w:t>
            </w:r>
          </w:p>
          <w:p w:rsidR="00E52D2B" w:rsidRPr="008B44C6" w:rsidRDefault="00E52D2B" w:rsidP="00E52D2B">
            <w:pPr>
              <w:jc w:val="center"/>
              <w:rPr>
                <w:b/>
                <w:sz w:val="18"/>
                <w:szCs w:val="18"/>
              </w:rPr>
            </w:pPr>
          </w:p>
          <w:p w:rsidR="00E52D2B" w:rsidRPr="008B44C6" w:rsidRDefault="00E52D2B" w:rsidP="00E52D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Conoscenza chiara e ordinata dei contenuti essenziali</w:t>
            </w:r>
          </w:p>
          <w:p w:rsidR="00E52D2B" w:rsidRPr="00072225" w:rsidRDefault="00E52D2B" w:rsidP="00E52D2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Comprensione e orientamento adeguati in relazione a problemi di difficoltà medio-alta, anche se nelle applicazioni emergono alcune incertezze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 xml:space="preserve"> Espressione corretta, chiara e ordinata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Attività di Consolidamento/</w:t>
            </w:r>
          </w:p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P</w:t>
            </w:r>
            <w:r w:rsidR="00E645DB">
              <w:rPr>
                <w:sz w:val="18"/>
                <w:szCs w:val="18"/>
              </w:rPr>
              <w:t>ot</w:t>
            </w:r>
            <w:r w:rsidRPr="00072225">
              <w:rPr>
                <w:sz w:val="18"/>
                <w:szCs w:val="18"/>
              </w:rPr>
              <w:t>enziamento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</w:p>
        </w:tc>
      </w:tr>
      <w:tr w:rsidR="00E645DB" w:rsidTr="00E645DB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072225">
            <w:pPr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75-85%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8B44C6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8</w:t>
            </w:r>
          </w:p>
          <w:p w:rsidR="00E52D2B" w:rsidRPr="008B44C6" w:rsidRDefault="00E52D2B" w:rsidP="00E52D2B">
            <w:pPr>
              <w:jc w:val="center"/>
              <w:rPr>
                <w:b/>
                <w:sz w:val="18"/>
                <w:szCs w:val="18"/>
              </w:rPr>
            </w:pPr>
          </w:p>
          <w:p w:rsidR="00E52D2B" w:rsidRPr="008B44C6" w:rsidRDefault="00E52D2B" w:rsidP="00E52D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Conoscenza dei contenuti completa e sicura</w:t>
            </w:r>
          </w:p>
          <w:p w:rsidR="00E52D2B" w:rsidRPr="00072225" w:rsidRDefault="00E52D2B" w:rsidP="00E52D2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 xml:space="preserve"> Sicura comprensione dei problemi anche complessi e capacità di risolverli senza errori, pur con qualche imprecisione.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Espressione fluida con buone capacità di analisi e di sintesi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Attività di potenziamento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B" w:rsidRPr="00072225" w:rsidRDefault="00E52D2B" w:rsidP="00E52D2B">
            <w:pPr>
              <w:rPr>
                <w:b/>
                <w:sz w:val="18"/>
                <w:szCs w:val="18"/>
              </w:rPr>
            </w:pPr>
          </w:p>
        </w:tc>
      </w:tr>
    </w:tbl>
    <w:p w:rsidR="004E3939" w:rsidRDefault="004E393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2D2B" w:rsidTr="00E52D2B">
        <w:tc>
          <w:tcPr>
            <w:tcW w:w="9628" w:type="dxa"/>
          </w:tcPr>
          <w:p w:rsidR="00E52D2B" w:rsidRPr="00E52D2B" w:rsidRDefault="00E52D2B" w:rsidP="00E52D2B">
            <w:pPr>
              <w:jc w:val="center"/>
              <w:rPr>
                <w:b/>
                <w:sz w:val="20"/>
                <w:szCs w:val="20"/>
              </w:rPr>
            </w:pPr>
            <w:r w:rsidRPr="00E52D2B">
              <w:rPr>
                <w:b/>
                <w:sz w:val="20"/>
                <w:szCs w:val="20"/>
              </w:rPr>
              <w:t>MEDIA</w:t>
            </w:r>
          </w:p>
        </w:tc>
      </w:tr>
    </w:tbl>
    <w:tbl>
      <w:tblPr>
        <w:tblpPr w:leftFromText="141" w:rightFromText="141" w:vertAnchor="text" w:horzAnchor="margin" w:tblpY="68"/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96"/>
        <w:gridCol w:w="1364"/>
        <w:gridCol w:w="1364"/>
        <w:gridCol w:w="1404"/>
        <w:gridCol w:w="1440"/>
        <w:gridCol w:w="1574"/>
        <w:gridCol w:w="1040"/>
      </w:tblGrid>
      <w:tr w:rsidR="00E52D2B" w:rsidRPr="00072225" w:rsidTr="00BA08D0">
        <w:trPr>
          <w:trHeight w:val="189"/>
        </w:trPr>
        <w:tc>
          <w:tcPr>
            <w:tcW w:w="1496" w:type="dxa"/>
            <w:shd w:val="clear" w:color="auto" w:fill="FFFFFF"/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64" w:type="dxa"/>
            <w:shd w:val="clear" w:color="auto" w:fill="FFFFFF"/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364" w:type="dxa"/>
            <w:shd w:val="clear" w:color="auto" w:fill="FFFFFF"/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Descrittori</w:t>
            </w:r>
          </w:p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(Sapere)</w:t>
            </w:r>
          </w:p>
        </w:tc>
        <w:tc>
          <w:tcPr>
            <w:tcW w:w="1404" w:type="dxa"/>
            <w:shd w:val="clear" w:color="auto" w:fill="FFFFFF"/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Descrittori</w:t>
            </w:r>
          </w:p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40" w:type="dxa"/>
            <w:shd w:val="clear" w:color="auto" w:fill="FFFFFF"/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574" w:type="dxa"/>
            <w:shd w:val="clear" w:color="auto" w:fill="FFFFFF"/>
          </w:tcPr>
          <w:p w:rsidR="00E52D2B" w:rsidRPr="00072225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040" w:type="dxa"/>
            <w:shd w:val="clear" w:color="auto" w:fill="FFFFFF"/>
          </w:tcPr>
          <w:p w:rsidR="00E52D2B" w:rsidRDefault="00E52D2B" w:rsidP="00E52D2B">
            <w:pPr>
              <w:jc w:val="center"/>
              <w:rPr>
                <w:b/>
                <w:sz w:val="20"/>
              </w:rPr>
            </w:pPr>
            <w:r w:rsidRPr="00072225">
              <w:rPr>
                <w:b/>
                <w:sz w:val="18"/>
                <w:szCs w:val="18"/>
              </w:rPr>
              <w:t>Alunni</w:t>
            </w:r>
          </w:p>
        </w:tc>
      </w:tr>
      <w:tr w:rsidR="00BA08D0" w:rsidRPr="00BA08D0" w:rsidTr="00BA08D0">
        <w:trPr>
          <w:trHeight w:val="189"/>
        </w:trPr>
        <w:tc>
          <w:tcPr>
            <w:tcW w:w="1496" w:type="dxa"/>
            <w:shd w:val="clear" w:color="auto" w:fill="FFFFFF"/>
          </w:tcPr>
          <w:p w:rsidR="00E52D2B" w:rsidRPr="008B44C6" w:rsidRDefault="00E52D2B" w:rsidP="00072225">
            <w:pPr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60-65%</w:t>
            </w:r>
          </w:p>
        </w:tc>
        <w:tc>
          <w:tcPr>
            <w:tcW w:w="1364" w:type="dxa"/>
            <w:shd w:val="clear" w:color="auto" w:fill="FFFFFF"/>
          </w:tcPr>
          <w:p w:rsidR="00E52D2B" w:rsidRPr="008B44C6" w:rsidRDefault="00E52D2B" w:rsidP="00E52D2B">
            <w:pPr>
              <w:jc w:val="center"/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6</w:t>
            </w:r>
          </w:p>
          <w:p w:rsidR="00E52D2B" w:rsidRPr="008B44C6" w:rsidRDefault="00E52D2B" w:rsidP="00E52D2B">
            <w:pPr>
              <w:rPr>
                <w:b/>
                <w:sz w:val="18"/>
                <w:szCs w:val="18"/>
              </w:rPr>
            </w:pPr>
          </w:p>
          <w:p w:rsidR="00E52D2B" w:rsidRPr="008B44C6" w:rsidRDefault="00E52D2B" w:rsidP="00E52D2B">
            <w:pPr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FFFFFF"/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Conoscenza dei contenuti essenziali, ma a livello poco approfondito</w:t>
            </w:r>
          </w:p>
          <w:p w:rsidR="00E52D2B" w:rsidRPr="00072225" w:rsidRDefault="00E52D2B" w:rsidP="00E52D2B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FFFF"/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Comprensione dei problemi semplici o anche di difficoltà media, ma con errori e/o imprecisioni in quelli appena più complessi</w:t>
            </w:r>
          </w:p>
        </w:tc>
        <w:tc>
          <w:tcPr>
            <w:tcW w:w="1440" w:type="dxa"/>
            <w:shd w:val="clear" w:color="auto" w:fill="FFFFFF"/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Espressione semplice, ma corretta</w:t>
            </w:r>
          </w:p>
        </w:tc>
        <w:tc>
          <w:tcPr>
            <w:tcW w:w="1574" w:type="dxa"/>
            <w:shd w:val="clear" w:color="auto" w:fill="FFFFFF"/>
          </w:tcPr>
          <w:p w:rsidR="00E52D2B" w:rsidRPr="00072225" w:rsidRDefault="00E52D2B" w:rsidP="00E52D2B">
            <w:pPr>
              <w:rPr>
                <w:sz w:val="18"/>
                <w:szCs w:val="18"/>
              </w:rPr>
            </w:pPr>
            <w:r w:rsidRPr="00072225">
              <w:rPr>
                <w:sz w:val="18"/>
                <w:szCs w:val="18"/>
              </w:rPr>
              <w:t>Attività di</w:t>
            </w:r>
            <w:r w:rsidR="00BA08D0" w:rsidRPr="00072225">
              <w:rPr>
                <w:sz w:val="18"/>
                <w:szCs w:val="18"/>
              </w:rPr>
              <w:t xml:space="preserve"> </w:t>
            </w:r>
            <w:r w:rsidRPr="00072225">
              <w:rPr>
                <w:sz w:val="18"/>
                <w:szCs w:val="18"/>
              </w:rPr>
              <w:t>consolidamen</w:t>
            </w:r>
            <w:r w:rsidR="00BA08D0" w:rsidRPr="00072225">
              <w:rPr>
                <w:sz w:val="18"/>
                <w:szCs w:val="18"/>
              </w:rPr>
              <w:t>to</w:t>
            </w:r>
          </w:p>
        </w:tc>
        <w:tc>
          <w:tcPr>
            <w:tcW w:w="1040" w:type="dxa"/>
            <w:shd w:val="clear" w:color="auto" w:fill="FFFFFF"/>
          </w:tcPr>
          <w:p w:rsidR="00E52D2B" w:rsidRDefault="00E52D2B" w:rsidP="00E52D2B">
            <w:pPr>
              <w:rPr>
                <w:sz w:val="18"/>
                <w:szCs w:val="18"/>
              </w:rPr>
            </w:pPr>
          </w:p>
        </w:tc>
      </w:tr>
    </w:tbl>
    <w:p w:rsidR="00E52D2B" w:rsidRDefault="00E52D2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2D2B" w:rsidTr="00E52D2B">
        <w:tc>
          <w:tcPr>
            <w:tcW w:w="9628" w:type="dxa"/>
          </w:tcPr>
          <w:p w:rsidR="00E52D2B" w:rsidRDefault="00E52D2B" w:rsidP="00E52D2B">
            <w:pPr>
              <w:jc w:val="center"/>
            </w:pPr>
            <w:r>
              <w:rPr>
                <w:b/>
                <w:sz w:val="20"/>
                <w:szCs w:val="20"/>
              </w:rPr>
              <w:t>MEDIO - BASSA</w:t>
            </w:r>
          </w:p>
        </w:tc>
      </w:tr>
    </w:tbl>
    <w:tbl>
      <w:tblPr>
        <w:tblpPr w:leftFromText="141" w:rightFromText="141" w:vertAnchor="text" w:horzAnchor="margin" w:tblpY="12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366"/>
        <w:gridCol w:w="1411"/>
        <w:gridCol w:w="1730"/>
        <w:gridCol w:w="1578"/>
        <w:gridCol w:w="1246"/>
        <w:gridCol w:w="839"/>
      </w:tblGrid>
      <w:tr w:rsidR="00BA08D0" w:rsidRPr="00BA08D0" w:rsidTr="00BA08D0">
        <w:trPr>
          <w:trHeight w:val="262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BA08D0" w:rsidRDefault="00BA08D0" w:rsidP="00BA08D0">
            <w:pPr>
              <w:jc w:val="center"/>
              <w:rPr>
                <w:b/>
                <w:sz w:val="18"/>
                <w:szCs w:val="18"/>
              </w:rPr>
            </w:pPr>
            <w:bookmarkStart w:id="0" w:name="_Hlk57559267"/>
            <w:r w:rsidRPr="00BA08D0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BA08D0" w:rsidRDefault="00BA08D0" w:rsidP="00BA08D0">
            <w:pPr>
              <w:jc w:val="center"/>
              <w:rPr>
                <w:b/>
                <w:sz w:val="18"/>
                <w:szCs w:val="18"/>
              </w:rPr>
            </w:pPr>
            <w:r w:rsidRPr="00BA08D0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BA08D0" w:rsidRDefault="00BA08D0" w:rsidP="00BA08D0">
            <w:pPr>
              <w:jc w:val="center"/>
              <w:rPr>
                <w:b/>
                <w:sz w:val="18"/>
                <w:szCs w:val="18"/>
              </w:rPr>
            </w:pPr>
            <w:r w:rsidRPr="00BA08D0">
              <w:rPr>
                <w:b/>
                <w:sz w:val="18"/>
                <w:szCs w:val="18"/>
              </w:rPr>
              <w:t>Descrittori</w:t>
            </w:r>
          </w:p>
          <w:p w:rsidR="00BA08D0" w:rsidRPr="00BA08D0" w:rsidRDefault="00BA08D0" w:rsidP="00BA08D0">
            <w:pPr>
              <w:jc w:val="center"/>
              <w:rPr>
                <w:b/>
                <w:sz w:val="18"/>
                <w:szCs w:val="18"/>
              </w:rPr>
            </w:pPr>
            <w:r w:rsidRPr="00BA08D0">
              <w:rPr>
                <w:b/>
                <w:sz w:val="18"/>
                <w:szCs w:val="18"/>
              </w:rPr>
              <w:t>(Sapere)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BA08D0" w:rsidRDefault="00BA08D0" w:rsidP="00BA08D0">
            <w:pPr>
              <w:jc w:val="center"/>
              <w:rPr>
                <w:b/>
                <w:sz w:val="18"/>
                <w:szCs w:val="18"/>
              </w:rPr>
            </w:pPr>
            <w:r w:rsidRPr="00BA08D0">
              <w:rPr>
                <w:b/>
                <w:sz w:val="18"/>
                <w:szCs w:val="18"/>
              </w:rPr>
              <w:t>Descrittori</w:t>
            </w:r>
          </w:p>
          <w:p w:rsidR="00BA08D0" w:rsidRPr="00BA08D0" w:rsidRDefault="00BA08D0" w:rsidP="00BA08D0">
            <w:pPr>
              <w:jc w:val="center"/>
              <w:rPr>
                <w:b/>
                <w:sz w:val="18"/>
                <w:szCs w:val="18"/>
              </w:rPr>
            </w:pPr>
            <w:r w:rsidRPr="00BA08D0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BA08D0" w:rsidRDefault="00BA08D0" w:rsidP="00BA08D0">
            <w:pPr>
              <w:jc w:val="center"/>
              <w:rPr>
                <w:b/>
                <w:sz w:val="18"/>
                <w:szCs w:val="18"/>
              </w:rPr>
            </w:pPr>
            <w:r w:rsidRPr="00BA08D0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BA08D0" w:rsidRDefault="00BA08D0" w:rsidP="00BA08D0">
            <w:pPr>
              <w:jc w:val="center"/>
              <w:rPr>
                <w:b/>
                <w:sz w:val="18"/>
                <w:szCs w:val="18"/>
              </w:rPr>
            </w:pPr>
            <w:r w:rsidRPr="00BA08D0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BA08D0" w:rsidRDefault="00BA08D0" w:rsidP="00BA08D0">
            <w:pPr>
              <w:jc w:val="center"/>
              <w:rPr>
                <w:b/>
                <w:sz w:val="20"/>
              </w:rPr>
            </w:pPr>
            <w:r w:rsidRPr="00BA08D0">
              <w:rPr>
                <w:b/>
                <w:sz w:val="18"/>
                <w:szCs w:val="18"/>
              </w:rPr>
              <w:t>Alunni</w:t>
            </w:r>
          </w:p>
        </w:tc>
      </w:tr>
      <w:tr w:rsidR="00BA08D0" w:rsidRPr="00072225" w:rsidTr="00BA08D0">
        <w:trPr>
          <w:trHeight w:val="262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072225">
            <w:pPr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45-60%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BA08D0">
            <w:pPr>
              <w:jc w:val="center"/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5</w:t>
            </w:r>
          </w:p>
          <w:p w:rsidR="00BA08D0" w:rsidRPr="008B44C6" w:rsidRDefault="00BA08D0" w:rsidP="00BA08D0">
            <w:pPr>
              <w:rPr>
                <w:sz w:val="18"/>
                <w:szCs w:val="18"/>
              </w:rPr>
            </w:pPr>
          </w:p>
          <w:p w:rsidR="00BA08D0" w:rsidRPr="008B44C6" w:rsidRDefault="00BA08D0" w:rsidP="00BA08D0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BA08D0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Conoscenza dei contenuti limitata, frammentaria e/o superficiale e con alcune lacune</w:t>
            </w:r>
          </w:p>
          <w:p w:rsidR="00BA08D0" w:rsidRPr="008B44C6" w:rsidRDefault="00BA08D0" w:rsidP="00BA08D0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BA08D0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 xml:space="preserve"> Difficoltà nella comprensione e nelle applicazioni (sa applicare le conoscenze in compiti semplici, ma fa errori e incorre in imprecisioni)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BA08D0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Espressione talvolta scorretta e/o poco chiara e inefficace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BA08D0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Attività di recupero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BA08D0" w:rsidRDefault="00BA08D0" w:rsidP="00BA08D0">
            <w:pPr>
              <w:rPr>
                <w:b/>
                <w:sz w:val="18"/>
                <w:szCs w:val="18"/>
              </w:rPr>
            </w:pPr>
          </w:p>
        </w:tc>
      </w:tr>
      <w:bookmarkEnd w:id="0"/>
    </w:tbl>
    <w:p w:rsidR="00E52D2B" w:rsidRDefault="00E52D2B"/>
    <w:p w:rsidR="00BA08D0" w:rsidRDefault="00BA08D0"/>
    <w:p w:rsidR="00072225" w:rsidRDefault="00072225"/>
    <w:p w:rsidR="00072225" w:rsidRDefault="00072225"/>
    <w:p w:rsidR="00072225" w:rsidRDefault="00072225"/>
    <w:p w:rsidR="008C6296" w:rsidRDefault="008C6296"/>
    <w:p w:rsidR="00072225" w:rsidRDefault="00072225"/>
    <w:p w:rsidR="00072225" w:rsidRDefault="00072225"/>
    <w:p w:rsidR="00072225" w:rsidRDefault="000722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8D0" w:rsidTr="00BA08D0">
        <w:tc>
          <w:tcPr>
            <w:tcW w:w="9628" w:type="dxa"/>
          </w:tcPr>
          <w:p w:rsidR="00BA08D0" w:rsidRDefault="00BA08D0" w:rsidP="00BA08D0">
            <w:pPr>
              <w:jc w:val="center"/>
            </w:pPr>
            <w:r>
              <w:rPr>
                <w:b/>
                <w:sz w:val="20"/>
                <w:szCs w:val="20"/>
              </w:rPr>
              <w:t>BASSA</w:t>
            </w:r>
          </w:p>
        </w:tc>
      </w:tr>
    </w:tbl>
    <w:tbl>
      <w:tblPr>
        <w:tblpPr w:leftFromText="141" w:rightFromText="141" w:vertAnchor="text" w:horzAnchor="margin" w:tblpXSpec="right" w:tblpY="179"/>
        <w:tblW w:w="96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7"/>
        <w:gridCol w:w="1315"/>
        <w:gridCol w:w="1487"/>
        <w:gridCol w:w="1726"/>
        <w:gridCol w:w="1523"/>
        <w:gridCol w:w="1130"/>
        <w:gridCol w:w="1088"/>
      </w:tblGrid>
      <w:tr w:rsidR="00BA08D0" w:rsidRPr="00072225" w:rsidTr="00BA08D0">
        <w:trPr>
          <w:trHeight w:val="23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072225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lastRenderedPageBreak/>
              <w:t>Livello medio di apprendimento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072225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072225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Descrittori</w:t>
            </w:r>
          </w:p>
          <w:p w:rsidR="00BA08D0" w:rsidRPr="00072225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(Sapere)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072225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Descrittori</w:t>
            </w:r>
          </w:p>
          <w:p w:rsidR="00BA08D0" w:rsidRPr="00072225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072225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072225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Default="00BA08D0" w:rsidP="00192C8D">
            <w:pPr>
              <w:jc w:val="center"/>
              <w:rPr>
                <w:b/>
                <w:sz w:val="20"/>
                <w:szCs w:val="28"/>
              </w:rPr>
            </w:pPr>
            <w:r w:rsidRPr="00072225">
              <w:rPr>
                <w:b/>
                <w:sz w:val="18"/>
                <w:szCs w:val="18"/>
              </w:rPr>
              <w:t>Alunni</w:t>
            </w:r>
          </w:p>
        </w:tc>
      </w:tr>
      <w:tr w:rsidR="00BA08D0" w:rsidRPr="00072225" w:rsidTr="00BA08D0">
        <w:trPr>
          <w:trHeight w:val="23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8B44C6">
              <w:rPr>
                <w:b/>
                <w:bCs/>
                <w:sz w:val="18"/>
                <w:szCs w:val="18"/>
              </w:rPr>
              <w:t>1-30%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3</w:t>
            </w:r>
          </w:p>
          <w:p w:rsidR="00BA08D0" w:rsidRPr="008B44C6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comprensivo anche di 1 e 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Gravissime lacune e scarsissima conoscenza dei contenuti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 xml:space="preserve">Gravissime difficoltà nella comprensione e nelle applicazioni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 xml:space="preserve"> espressione inadeguata e confusa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Attività di recupero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b/>
                <w:sz w:val="18"/>
                <w:szCs w:val="18"/>
              </w:rPr>
            </w:pPr>
          </w:p>
        </w:tc>
      </w:tr>
      <w:tr w:rsidR="00BA08D0" w:rsidTr="00BA08D0">
        <w:trPr>
          <w:trHeight w:val="70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31-45%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jc w:val="center"/>
              <w:rPr>
                <w:b/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 xml:space="preserve"> Gravi lacune e scarsa conoscenza dei contenuti</w:t>
            </w:r>
          </w:p>
          <w:p w:rsidR="00BA08D0" w:rsidRPr="008B44C6" w:rsidRDefault="00BA08D0" w:rsidP="00192C8D">
            <w:pPr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Gravi difficoltà nella comprensione e nelle applicazioni (pur guidato continua a commettere gravi errori)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 xml:space="preserve"> espressione inadeguata e confusa</w:t>
            </w:r>
          </w:p>
          <w:p w:rsidR="00BA08D0" w:rsidRPr="008B44C6" w:rsidRDefault="00BA08D0" w:rsidP="00192C8D">
            <w:pPr>
              <w:rPr>
                <w:sz w:val="18"/>
                <w:szCs w:val="18"/>
              </w:rPr>
            </w:pPr>
          </w:p>
          <w:p w:rsidR="00BA08D0" w:rsidRPr="008B44C6" w:rsidRDefault="00BA08D0" w:rsidP="00192C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Attività di recupero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0" w:rsidRPr="008B44C6" w:rsidRDefault="00BA08D0" w:rsidP="00192C8D">
            <w:pPr>
              <w:rPr>
                <w:sz w:val="18"/>
                <w:szCs w:val="18"/>
              </w:rPr>
            </w:pPr>
          </w:p>
        </w:tc>
      </w:tr>
    </w:tbl>
    <w:p w:rsidR="00BA08D0" w:rsidRDefault="00BA08D0"/>
    <w:p w:rsidR="00BA08D0" w:rsidRDefault="00BA08D0"/>
    <w:p w:rsidR="00661335" w:rsidRDefault="0066133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8D0" w:rsidTr="00BA08D0">
        <w:tc>
          <w:tcPr>
            <w:tcW w:w="9628" w:type="dxa"/>
          </w:tcPr>
          <w:p w:rsidR="00BA08D0" w:rsidRPr="00BA08D0" w:rsidRDefault="00BA08D0" w:rsidP="00BA08D0">
            <w:pPr>
              <w:tabs>
                <w:tab w:val="num" w:pos="900"/>
              </w:tabs>
              <w:jc w:val="both"/>
              <w:rPr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 xml:space="preserve">CASI </w:t>
            </w:r>
            <w:r w:rsidR="00072225" w:rsidRPr="008B44C6">
              <w:rPr>
                <w:b/>
                <w:sz w:val="18"/>
                <w:szCs w:val="18"/>
              </w:rPr>
              <w:t>PARTICOLARI</w:t>
            </w:r>
            <w:r w:rsidR="00072225">
              <w:rPr>
                <w:sz w:val="18"/>
                <w:szCs w:val="18"/>
              </w:rPr>
              <w:t xml:space="preserve"> (</w:t>
            </w:r>
            <w:r>
              <w:t>diversamente abili, svantaggio socio-ambientale)</w:t>
            </w:r>
          </w:p>
        </w:tc>
      </w:tr>
    </w:tbl>
    <w:p w:rsidR="00BA08D0" w:rsidRDefault="00BA08D0"/>
    <w:p w:rsidR="00072225" w:rsidRDefault="00072225"/>
    <w:p w:rsidR="00BA08D0" w:rsidRDefault="00BA08D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8D0" w:rsidTr="00BA08D0">
        <w:tc>
          <w:tcPr>
            <w:tcW w:w="9628" w:type="dxa"/>
          </w:tcPr>
          <w:p w:rsidR="00BA08D0" w:rsidRDefault="00BA08D0" w:rsidP="00BA08D0">
            <w:pPr>
              <w:pStyle w:val="Didascalia"/>
              <w:jc w:val="center"/>
            </w:pPr>
          </w:p>
          <w:p w:rsidR="00BA08D0" w:rsidRPr="0067048A" w:rsidRDefault="00BA08D0" w:rsidP="00BA08D0">
            <w:pPr>
              <w:pStyle w:val="Didascalia"/>
              <w:jc w:val="center"/>
            </w:pPr>
            <w:r w:rsidRPr="0067048A">
              <w:t>COMPETENZE</w:t>
            </w:r>
            <w:r w:rsidR="0067048A">
              <w:t xml:space="preserve">, </w:t>
            </w:r>
            <w:r w:rsidRPr="0067048A">
              <w:t>OBIETTIBVI SPECIFICI E CONTENUTI DI</w:t>
            </w:r>
            <w:r w:rsidR="003C69C8" w:rsidRPr="0067048A">
              <w:t xml:space="preserve"> APPRENDIMENTO DISCIPLINARI</w:t>
            </w:r>
          </w:p>
          <w:p w:rsidR="00BA08D0" w:rsidRDefault="00BA08D0"/>
        </w:tc>
      </w:tr>
    </w:tbl>
    <w:p w:rsidR="00BA08D0" w:rsidRDefault="00BA08D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2548"/>
        <w:gridCol w:w="2407"/>
      </w:tblGrid>
      <w:tr w:rsidR="00C44680" w:rsidTr="004A0CE8">
        <w:tc>
          <w:tcPr>
            <w:tcW w:w="3114" w:type="dxa"/>
          </w:tcPr>
          <w:p w:rsidR="00C44680" w:rsidRPr="004A0CE8" w:rsidRDefault="006067CB">
            <w:pPr>
              <w:rPr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>Competenze chiave di cittadinanza europea coinvolte</w:t>
            </w:r>
          </w:p>
        </w:tc>
        <w:tc>
          <w:tcPr>
            <w:tcW w:w="1559" w:type="dxa"/>
          </w:tcPr>
          <w:p w:rsidR="004A0CE8" w:rsidRDefault="004A0CE8" w:rsidP="004A0C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>Nuclei fondanti</w:t>
            </w:r>
          </w:p>
          <w:p w:rsidR="00C44680" w:rsidRPr="004A0CE8" w:rsidRDefault="00C44680">
            <w:pPr>
              <w:rPr>
                <w:sz w:val="18"/>
                <w:szCs w:val="18"/>
              </w:rPr>
            </w:pPr>
          </w:p>
        </w:tc>
        <w:tc>
          <w:tcPr>
            <w:tcW w:w="2548" w:type="dxa"/>
          </w:tcPr>
          <w:p w:rsidR="004A0CE8" w:rsidRDefault="004A0CE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 xml:space="preserve">Traguardi per lo sviluppo delle Competenze Musicali al termine della </w:t>
            </w:r>
            <w:r w:rsidRPr="004A0CE8">
              <w:rPr>
                <w:b/>
                <w:bCs/>
                <w:i/>
                <w:iCs/>
                <w:color w:val="000000"/>
                <w:sz w:val="18"/>
                <w:szCs w:val="18"/>
              </w:rPr>
              <w:t>Scuola secondaria di II grado</w:t>
            </w:r>
            <w:r w:rsidRPr="004A0CE8">
              <w:rPr>
                <w:b/>
                <w:bCs/>
                <w:color w:val="000000"/>
                <w:sz w:val="18"/>
                <w:szCs w:val="18"/>
              </w:rPr>
              <w:t xml:space="preserve"> desunti dalle </w:t>
            </w:r>
            <w:r w:rsidRPr="004A0CE8">
              <w:rPr>
                <w:b/>
                <w:bCs/>
                <w:i/>
                <w:iCs/>
                <w:color w:val="000000"/>
                <w:sz w:val="18"/>
                <w:szCs w:val="18"/>
              </w:rPr>
              <w:t>Nuove Indicazioni Nazionali per il curricolo</w:t>
            </w:r>
          </w:p>
          <w:p w:rsidR="004A0CE8" w:rsidRPr="004A0CE8" w:rsidRDefault="004A0CE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:rsidR="00C44680" w:rsidRPr="004A0CE8" w:rsidRDefault="004A0CE8">
            <w:pPr>
              <w:rPr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>Obiettivi di apprendimento al termine della I classe di scuola secondaria di I grado</w:t>
            </w:r>
          </w:p>
        </w:tc>
      </w:tr>
      <w:tr w:rsidR="00E645DB" w:rsidTr="004A0CE8">
        <w:tc>
          <w:tcPr>
            <w:tcW w:w="3114" w:type="dxa"/>
          </w:tcPr>
          <w:p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Comunicazione nella madrelingua</w:t>
            </w:r>
          </w:p>
          <w:p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Comunicazione nelle lingue straniere</w:t>
            </w:r>
          </w:p>
          <w:p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Competenze sociali e civiche</w:t>
            </w:r>
          </w:p>
          <w:p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Imparare ad imparare</w:t>
            </w:r>
          </w:p>
        </w:tc>
        <w:tc>
          <w:tcPr>
            <w:tcW w:w="1559" w:type="dxa"/>
          </w:tcPr>
          <w:p w:rsidR="00E645DB" w:rsidRPr="004A0CE8" w:rsidRDefault="00E645DB" w:rsidP="004A0CE8">
            <w:pPr>
              <w:pStyle w:val="Altro0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Suonare</w:t>
            </w:r>
          </w:p>
          <w:p w:rsidR="00E645DB" w:rsidRPr="004A0CE8" w:rsidRDefault="00E645DB" w:rsidP="004A0CE8">
            <w:pPr>
              <w:rPr>
                <w:sz w:val="18"/>
                <w:szCs w:val="18"/>
              </w:rPr>
            </w:pPr>
            <w:r w:rsidRPr="004A0CE8">
              <w:rPr>
                <w:rFonts w:eastAsia="Calibri"/>
                <w:b/>
                <w:bCs/>
                <w:color w:val="000000"/>
                <w:sz w:val="18"/>
                <w:szCs w:val="18"/>
              </w:rPr>
              <w:t>Cantare</w:t>
            </w:r>
          </w:p>
        </w:tc>
        <w:tc>
          <w:tcPr>
            <w:tcW w:w="2548" w:type="dxa"/>
          </w:tcPr>
          <w:p w:rsidR="00E645DB" w:rsidRDefault="00E645DB">
            <w:pPr>
              <w:rPr>
                <w:color w:val="000000"/>
                <w:sz w:val="18"/>
                <w:szCs w:val="18"/>
              </w:rPr>
            </w:pPr>
            <w:r w:rsidRPr="004A0CE8">
              <w:rPr>
                <w:color w:val="000000"/>
                <w:sz w:val="18"/>
                <w:szCs w:val="18"/>
              </w:rPr>
              <w:t>L’alunno partecipa in modo attivo alla realizzazione di esperienze musicali attraverso l’esecuzione e l’interpretazione di brani strumentali e vocali appartenenti a generi e culture differenti.</w:t>
            </w:r>
          </w:p>
          <w:p w:rsidR="00E645DB" w:rsidRPr="004A0CE8" w:rsidRDefault="00E645DB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:rsidR="00E645DB" w:rsidRPr="004A0CE8" w:rsidRDefault="00E645DB">
            <w:pPr>
              <w:rPr>
                <w:sz w:val="18"/>
                <w:szCs w:val="18"/>
              </w:rPr>
            </w:pPr>
            <w:r w:rsidRPr="004A0CE8">
              <w:rPr>
                <w:color w:val="000000"/>
                <w:sz w:val="18"/>
                <w:szCs w:val="18"/>
              </w:rPr>
              <w:t>Esegue semplici brani strumentali con gli strumenti musicali didattici; esegue semplici brani vocali ad una voce e a canone nelle principali lingue comunitarie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E645DB" w:rsidTr="004A0CE8">
        <w:tc>
          <w:tcPr>
            <w:tcW w:w="3114" w:type="dxa"/>
          </w:tcPr>
          <w:p w:rsidR="008C6296" w:rsidRPr="008C6296" w:rsidRDefault="008C6296" w:rsidP="008C6296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Comunicazione nella madrelingua</w:t>
            </w:r>
          </w:p>
          <w:p w:rsidR="008C6296" w:rsidRPr="008C6296" w:rsidRDefault="008C6296" w:rsidP="008C6296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Competenza digitale</w:t>
            </w:r>
          </w:p>
          <w:p w:rsidR="008C6296" w:rsidRPr="008C6296" w:rsidRDefault="008C6296" w:rsidP="008C6296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Imparare ad imparare</w:t>
            </w:r>
          </w:p>
          <w:p w:rsidR="00E645DB" w:rsidRPr="008C6296" w:rsidRDefault="008C6296" w:rsidP="008C6296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Competenze matematiche</w:t>
            </w:r>
          </w:p>
        </w:tc>
        <w:tc>
          <w:tcPr>
            <w:tcW w:w="1559" w:type="dxa"/>
          </w:tcPr>
          <w:p w:rsidR="00E645DB" w:rsidRPr="004A0CE8" w:rsidRDefault="00E645DB">
            <w:pPr>
              <w:rPr>
                <w:sz w:val="18"/>
                <w:szCs w:val="18"/>
              </w:rPr>
            </w:pPr>
            <w:r w:rsidRPr="004A0CE8">
              <w:rPr>
                <w:rFonts w:eastAsia="Calibri"/>
                <w:b/>
                <w:bCs/>
                <w:color w:val="000000"/>
                <w:sz w:val="18"/>
                <w:szCs w:val="18"/>
              </w:rPr>
              <w:t>Leggere Decodificare Scrivere</w:t>
            </w:r>
          </w:p>
        </w:tc>
        <w:tc>
          <w:tcPr>
            <w:tcW w:w="2548" w:type="dxa"/>
          </w:tcPr>
          <w:p w:rsidR="00E645DB" w:rsidRDefault="00E645DB">
            <w:pPr>
              <w:rPr>
                <w:color w:val="000000"/>
                <w:sz w:val="18"/>
                <w:szCs w:val="18"/>
              </w:rPr>
            </w:pPr>
            <w:r w:rsidRPr="004A0CE8">
              <w:rPr>
                <w:color w:val="000000"/>
                <w:sz w:val="18"/>
                <w:szCs w:val="18"/>
              </w:rPr>
              <w:t>Usa diversi sistemi di notazione funzionali alla lettura, all’analisi e alla produzione di brani musicali.</w:t>
            </w:r>
          </w:p>
          <w:p w:rsidR="00E645DB" w:rsidRPr="004A0CE8" w:rsidRDefault="00E645DB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:rsidR="00E645DB" w:rsidRPr="004A0CE8" w:rsidRDefault="00E645DB" w:rsidP="004A0CE8">
            <w:pPr>
              <w:pStyle w:val="Altro0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Riconosce i parametri del suono e la relativa scrittura Sa leggere i principali segni grafici musicali Sa scrivere i principali segni grafici musicali;</w:t>
            </w:r>
          </w:p>
          <w:p w:rsidR="00E645DB" w:rsidRDefault="00E645DB" w:rsidP="004A0CE8">
            <w:pPr>
              <w:rPr>
                <w:color w:val="000000"/>
                <w:sz w:val="18"/>
                <w:szCs w:val="18"/>
              </w:rPr>
            </w:pPr>
            <w:r w:rsidRPr="004A0CE8">
              <w:rPr>
                <w:color w:val="000000"/>
                <w:sz w:val="18"/>
                <w:szCs w:val="18"/>
              </w:rPr>
              <w:t>Sa utilizzare software di scrittura e lettura musicale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E645DB" w:rsidRPr="004A0CE8" w:rsidRDefault="00E645DB" w:rsidP="004A0CE8">
            <w:pPr>
              <w:rPr>
                <w:sz w:val="18"/>
                <w:szCs w:val="18"/>
              </w:rPr>
            </w:pPr>
          </w:p>
        </w:tc>
      </w:tr>
      <w:tr w:rsidR="00E645DB" w:rsidTr="004A0CE8">
        <w:tc>
          <w:tcPr>
            <w:tcW w:w="3114" w:type="dxa"/>
          </w:tcPr>
          <w:p w:rsidR="008C6296" w:rsidRPr="008C6296" w:rsidRDefault="008C6296" w:rsidP="008C6296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Comunicazione nella madrelingua</w:t>
            </w:r>
          </w:p>
          <w:p w:rsidR="008C6296" w:rsidRPr="008C6296" w:rsidRDefault="008C6296" w:rsidP="008C6296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Competenze sociali e civiche</w:t>
            </w:r>
          </w:p>
          <w:p w:rsidR="008C6296" w:rsidRPr="008C6296" w:rsidRDefault="008C6296" w:rsidP="008C6296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Competenza digitale</w:t>
            </w:r>
          </w:p>
          <w:p w:rsidR="008C6296" w:rsidRPr="008C6296" w:rsidRDefault="008C6296" w:rsidP="008C6296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Imparare ad imparare</w:t>
            </w:r>
          </w:p>
          <w:p w:rsidR="008C6296" w:rsidRPr="008C6296" w:rsidRDefault="008C6296" w:rsidP="008C6296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Spirito di iniziativa</w:t>
            </w:r>
          </w:p>
          <w:p w:rsidR="00E645DB" w:rsidRPr="008C6296" w:rsidRDefault="008C6296" w:rsidP="008C6296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Consapevolezza ed espressione culturale</w:t>
            </w:r>
          </w:p>
        </w:tc>
        <w:tc>
          <w:tcPr>
            <w:tcW w:w="1559" w:type="dxa"/>
          </w:tcPr>
          <w:p w:rsidR="00E645DB" w:rsidRPr="004A0CE8" w:rsidRDefault="00E645DB" w:rsidP="004A0CE8">
            <w:pPr>
              <w:pStyle w:val="Altro0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Parlare Ascoltare Comprendere Analizzare Memorizzare Studiare Improvvisare</w:t>
            </w:r>
          </w:p>
        </w:tc>
        <w:tc>
          <w:tcPr>
            <w:tcW w:w="2548" w:type="dxa"/>
          </w:tcPr>
          <w:p w:rsidR="00E645DB" w:rsidRDefault="00E645DB" w:rsidP="004A0CE8">
            <w:pPr>
              <w:rPr>
                <w:color w:val="000000"/>
                <w:sz w:val="18"/>
                <w:szCs w:val="18"/>
              </w:rPr>
            </w:pPr>
            <w:r w:rsidRPr="00AD3069">
              <w:rPr>
                <w:smallCaps/>
                <w:color w:val="000000"/>
                <w:sz w:val="18"/>
                <w:szCs w:val="18"/>
              </w:rPr>
              <w:t>è’</w:t>
            </w:r>
            <w:r w:rsidRPr="00AD3069">
              <w:rPr>
                <w:color w:val="000000"/>
                <w:sz w:val="18"/>
                <w:szCs w:val="18"/>
              </w:rPr>
              <w:t xml:space="preserve"> in grado di ideare e realizzare, anche attraverso l’improvvisazione o partecipando a processi di elaborazione collettiva, messaggi musicali e multimediali, nel confronto critico con modelli appartenenti al patrimonio musicale, utilizzando anche sistemi informatici.</w:t>
            </w:r>
          </w:p>
          <w:p w:rsidR="00E645DB" w:rsidRDefault="00E645DB" w:rsidP="004A0CE8">
            <w:pPr>
              <w:rPr>
                <w:sz w:val="18"/>
                <w:szCs w:val="18"/>
              </w:rPr>
            </w:pPr>
          </w:p>
          <w:p w:rsidR="00E645DB" w:rsidRPr="00AD3069" w:rsidRDefault="00E645DB" w:rsidP="004A0CE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:rsidR="00E645DB" w:rsidRPr="00AD3069" w:rsidRDefault="00E645DB" w:rsidP="004A0CE8">
            <w:pPr>
              <w:rPr>
                <w:sz w:val="18"/>
                <w:szCs w:val="18"/>
              </w:rPr>
            </w:pPr>
            <w:r w:rsidRPr="00AD3069">
              <w:rPr>
                <w:color w:val="000000"/>
                <w:sz w:val="18"/>
                <w:szCs w:val="18"/>
              </w:rPr>
              <w:t>Utilizza in maniera creativa la voce, gli strumenti didattici, i software musicali a partire da elementi dati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E645DB" w:rsidTr="004A0CE8">
        <w:tc>
          <w:tcPr>
            <w:tcW w:w="3114" w:type="dxa"/>
          </w:tcPr>
          <w:p w:rsidR="008C6296" w:rsidRPr="008C6296" w:rsidRDefault="008C6296" w:rsidP="008C6296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Comunicazione nella madrelingua</w:t>
            </w:r>
          </w:p>
          <w:p w:rsidR="008C6296" w:rsidRPr="008C6296" w:rsidRDefault="008C6296" w:rsidP="008C6296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lastRenderedPageBreak/>
              <w:t>Comunicazione nelle lingue straniere</w:t>
            </w:r>
          </w:p>
          <w:p w:rsidR="008C6296" w:rsidRPr="008C6296" w:rsidRDefault="008C6296" w:rsidP="008C6296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Consapevolezza ed espressione culturale</w:t>
            </w:r>
          </w:p>
          <w:p w:rsidR="00E645DB" w:rsidRPr="008C6296" w:rsidRDefault="008C6296" w:rsidP="008C6296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Imparare ad imparare</w:t>
            </w:r>
          </w:p>
        </w:tc>
        <w:tc>
          <w:tcPr>
            <w:tcW w:w="1559" w:type="dxa"/>
          </w:tcPr>
          <w:p w:rsidR="00E645DB" w:rsidRPr="004A0CE8" w:rsidRDefault="00E645DB" w:rsidP="004A0CE8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0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Comprendere Analizzare </w:t>
            </w:r>
            <w:r w:rsidRPr="004A0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Memorizzare Studiare</w:t>
            </w:r>
          </w:p>
        </w:tc>
        <w:tc>
          <w:tcPr>
            <w:tcW w:w="2548" w:type="dxa"/>
          </w:tcPr>
          <w:p w:rsidR="00E645DB" w:rsidRDefault="00E645DB" w:rsidP="004A0CE8">
            <w:pPr>
              <w:rPr>
                <w:color w:val="000000"/>
                <w:sz w:val="18"/>
                <w:szCs w:val="18"/>
              </w:rPr>
            </w:pPr>
            <w:r w:rsidRPr="00AD3069">
              <w:rPr>
                <w:color w:val="000000"/>
                <w:sz w:val="18"/>
                <w:szCs w:val="18"/>
              </w:rPr>
              <w:lastRenderedPageBreak/>
              <w:t xml:space="preserve">Comprende e valuta eventi, materiali, opere musicali </w:t>
            </w:r>
            <w:r w:rsidRPr="00AD3069">
              <w:rPr>
                <w:color w:val="000000"/>
                <w:sz w:val="18"/>
                <w:szCs w:val="18"/>
              </w:rPr>
              <w:lastRenderedPageBreak/>
              <w:t>riconoscendone i significati, anche in relazione alla propria esperienza musicale e ai diversi contesti storico-culturali.</w:t>
            </w:r>
          </w:p>
          <w:p w:rsidR="00E645DB" w:rsidRPr="00AD3069" w:rsidRDefault="00E645DB" w:rsidP="004A0CE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:rsidR="00E645DB" w:rsidRPr="00AD3069" w:rsidRDefault="00E645DB" w:rsidP="00AD3069">
            <w:pPr>
              <w:pStyle w:val="Altro0"/>
              <w:spacing w:after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Conosce le principali caratteristiche del suono e le </w:t>
            </w:r>
            <w:r w:rsidRPr="00AD3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possibilità comunicative del linguaggio sonoro.</w:t>
            </w:r>
          </w:p>
          <w:p w:rsidR="00E645DB" w:rsidRPr="00AD3069" w:rsidRDefault="00E645DB" w:rsidP="00AD3069">
            <w:pPr>
              <w:pStyle w:val="Altro0"/>
              <w:spacing w:after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le caratteristiche essenziali dei diversi strumenti musicali.</w:t>
            </w:r>
          </w:p>
          <w:p w:rsidR="00E645DB" w:rsidRPr="00AD3069" w:rsidRDefault="00E645DB" w:rsidP="00AD3069">
            <w:pPr>
              <w:pStyle w:val="Altro0"/>
              <w:spacing w:after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le principali formazioni strumentali.</w:t>
            </w:r>
          </w:p>
          <w:p w:rsidR="00E645DB" w:rsidRDefault="00E645DB" w:rsidP="00AD3069">
            <w:pPr>
              <w:rPr>
                <w:color w:val="000000"/>
                <w:sz w:val="18"/>
                <w:szCs w:val="18"/>
              </w:rPr>
            </w:pPr>
            <w:r w:rsidRPr="00AD3069">
              <w:rPr>
                <w:color w:val="000000"/>
                <w:sz w:val="18"/>
                <w:szCs w:val="18"/>
              </w:rPr>
              <w:t>Conosce gli aspetti fondamentali della musica antica e medievale.</w:t>
            </w:r>
          </w:p>
          <w:p w:rsidR="00E645DB" w:rsidRPr="004A0CE8" w:rsidRDefault="00E645DB" w:rsidP="00AD3069">
            <w:pPr>
              <w:rPr>
                <w:sz w:val="18"/>
                <w:szCs w:val="18"/>
              </w:rPr>
            </w:pPr>
          </w:p>
        </w:tc>
      </w:tr>
      <w:tr w:rsidR="00E645DB" w:rsidTr="004A0CE8">
        <w:tc>
          <w:tcPr>
            <w:tcW w:w="3114" w:type="dxa"/>
          </w:tcPr>
          <w:p w:rsidR="008C6296" w:rsidRPr="008C6296" w:rsidRDefault="008C6296" w:rsidP="008C6296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lastRenderedPageBreak/>
              <w:t>Comunicazione nella madrelingua</w:t>
            </w:r>
          </w:p>
          <w:p w:rsidR="008C6296" w:rsidRPr="008C6296" w:rsidRDefault="008C6296" w:rsidP="008C6296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Comunicazione nelle lingue straniere</w:t>
            </w:r>
          </w:p>
          <w:p w:rsidR="008C6296" w:rsidRPr="008C6296" w:rsidRDefault="008C6296" w:rsidP="008C6296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Competenze sociali e civiche</w:t>
            </w:r>
          </w:p>
          <w:p w:rsidR="008C6296" w:rsidRPr="008C6296" w:rsidRDefault="008C6296" w:rsidP="008C6296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Competenza digitale</w:t>
            </w:r>
          </w:p>
          <w:p w:rsidR="008C6296" w:rsidRPr="008C6296" w:rsidRDefault="008C6296" w:rsidP="008C6296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Imparare ad imparare</w:t>
            </w:r>
          </w:p>
          <w:p w:rsidR="00E645DB" w:rsidRPr="008C6296" w:rsidRDefault="008C6296" w:rsidP="008C6296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Consapevolezza ed espressione culturale</w:t>
            </w:r>
          </w:p>
        </w:tc>
        <w:tc>
          <w:tcPr>
            <w:tcW w:w="1559" w:type="dxa"/>
          </w:tcPr>
          <w:p w:rsidR="00E645DB" w:rsidRPr="004A0CE8" w:rsidRDefault="00E645DB" w:rsidP="004A0CE8">
            <w:pPr>
              <w:pStyle w:val="Altro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0C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Comporre Interiorizzare Elaborare</w:t>
            </w:r>
          </w:p>
        </w:tc>
        <w:tc>
          <w:tcPr>
            <w:tcW w:w="2548" w:type="dxa"/>
          </w:tcPr>
          <w:p w:rsidR="00E645DB" w:rsidRPr="004A0CE8" w:rsidRDefault="00E645DB" w:rsidP="004A0CE8">
            <w:pPr>
              <w:rPr>
                <w:sz w:val="18"/>
                <w:szCs w:val="18"/>
              </w:rPr>
            </w:pPr>
            <w:r w:rsidRPr="00AD3069">
              <w:rPr>
                <w:sz w:val="18"/>
                <w:szCs w:val="18"/>
              </w:rPr>
              <w:t xml:space="preserve">Integra con altri </w:t>
            </w:r>
            <w:proofErr w:type="spellStart"/>
            <w:r w:rsidRPr="00AD3069">
              <w:rPr>
                <w:sz w:val="18"/>
                <w:szCs w:val="18"/>
              </w:rPr>
              <w:t>saperi</w:t>
            </w:r>
            <w:proofErr w:type="spellEnd"/>
            <w:r w:rsidRPr="00AD3069">
              <w:rPr>
                <w:sz w:val="18"/>
                <w:szCs w:val="18"/>
              </w:rPr>
              <w:t xml:space="preserve"> e altre pratiche artistiche le proprie esperienze musicali, servendosi anche di appropriati codici e sistemi di codifica.</w:t>
            </w:r>
          </w:p>
        </w:tc>
        <w:tc>
          <w:tcPr>
            <w:tcW w:w="2407" w:type="dxa"/>
          </w:tcPr>
          <w:p w:rsidR="00E645DB" w:rsidRPr="00AD3069" w:rsidRDefault="00E645DB" w:rsidP="00AD3069">
            <w:pPr>
              <w:rPr>
                <w:sz w:val="18"/>
                <w:szCs w:val="18"/>
              </w:rPr>
            </w:pPr>
            <w:r w:rsidRPr="00AD3069">
              <w:rPr>
                <w:sz w:val="18"/>
                <w:szCs w:val="18"/>
              </w:rPr>
              <w:t>Esplora le possibilità sonore di oggetti comuni.</w:t>
            </w:r>
          </w:p>
          <w:p w:rsidR="00E645DB" w:rsidRPr="004A0CE8" w:rsidRDefault="00E645DB" w:rsidP="00AD3069">
            <w:pPr>
              <w:rPr>
                <w:sz w:val="18"/>
                <w:szCs w:val="18"/>
              </w:rPr>
            </w:pPr>
            <w:r w:rsidRPr="00AD3069">
              <w:rPr>
                <w:sz w:val="18"/>
                <w:szCs w:val="18"/>
              </w:rPr>
              <w:t>Integra il linguaggio musicale con altri linguaggi artistico-espressivi.</w:t>
            </w:r>
          </w:p>
        </w:tc>
      </w:tr>
    </w:tbl>
    <w:p w:rsidR="00484B1C" w:rsidRDefault="00484B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C69C8" w:rsidTr="003C69C8">
        <w:tc>
          <w:tcPr>
            <w:tcW w:w="9628" w:type="dxa"/>
            <w:gridSpan w:val="3"/>
          </w:tcPr>
          <w:p w:rsidR="003C69C8" w:rsidRPr="003C69C8" w:rsidRDefault="003C69C8" w:rsidP="003C69C8">
            <w:pPr>
              <w:pStyle w:val="Paragrafoelenco"/>
              <w:numPr>
                <w:ilvl w:val="0"/>
                <w:numId w:val="14"/>
              </w:numPr>
              <w:jc w:val="both"/>
              <w:rPr>
                <w:b/>
                <w:sz w:val="18"/>
                <w:szCs w:val="18"/>
              </w:rPr>
            </w:pPr>
            <w:r w:rsidRPr="003C69C8">
              <w:rPr>
                <w:b/>
                <w:sz w:val="18"/>
                <w:szCs w:val="18"/>
              </w:rPr>
              <w:t>Metodi</w:t>
            </w:r>
          </w:p>
          <w:p w:rsidR="003C69C8" w:rsidRPr="003C69C8" w:rsidRDefault="003C69C8" w:rsidP="003C69C8">
            <w:pPr>
              <w:ind w:left="360"/>
              <w:jc w:val="both"/>
              <w:rPr>
                <w:sz w:val="18"/>
                <w:szCs w:val="18"/>
              </w:rPr>
            </w:pPr>
          </w:p>
        </w:tc>
      </w:tr>
      <w:tr w:rsidR="003C69C8" w:rsidTr="001E75B5">
        <w:tc>
          <w:tcPr>
            <w:tcW w:w="3209" w:type="dxa"/>
          </w:tcPr>
          <w:p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Metodo induttivo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 xml:space="preserve">Metodo </w:t>
            </w:r>
            <w:proofErr w:type="spellStart"/>
            <w:r w:rsidRPr="003C69C8">
              <w:rPr>
                <w:sz w:val="18"/>
                <w:szCs w:val="18"/>
              </w:rPr>
              <w:t>esperenziale</w:t>
            </w:r>
            <w:proofErr w:type="spellEnd"/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proofErr w:type="spellStart"/>
            <w:r w:rsidRPr="003C69C8">
              <w:rPr>
                <w:sz w:val="18"/>
                <w:szCs w:val="18"/>
              </w:rPr>
              <w:t>Problem</w:t>
            </w:r>
            <w:proofErr w:type="spellEnd"/>
            <w:r w:rsidRPr="003C69C8">
              <w:rPr>
                <w:sz w:val="18"/>
                <w:szCs w:val="18"/>
              </w:rPr>
              <w:t xml:space="preserve"> </w:t>
            </w:r>
            <w:proofErr w:type="spellStart"/>
            <w:r w:rsidRPr="003C69C8">
              <w:rPr>
                <w:sz w:val="18"/>
                <w:szCs w:val="18"/>
              </w:rPr>
              <w:t>solving</w:t>
            </w:r>
            <w:proofErr w:type="spellEnd"/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Lezione frontale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___________________</w:t>
            </w:r>
          </w:p>
          <w:p w:rsidR="003C69C8" w:rsidRPr="003C69C8" w:rsidRDefault="003C69C8" w:rsidP="003C69C8">
            <w:pPr>
              <w:pStyle w:val="Paragrafoelenco"/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Metodo deduttivo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Lavoro di gruppo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Scoperta guidata</w:t>
            </w:r>
          </w:p>
          <w:p w:rsid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________________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</w:p>
          <w:p w:rsidR="003C69C8" w:rsidRPr="008765F8" w:rsidRDefault="003C69C8" w:rsidP="003C69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Metodo scientifico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Ricerche individuali e/o gruppo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3C69C8">
              <w:rPr>
                <w:sz w:val="18"/>
                <w:szCs w:val="18"/>
              </w:rPr>
              <w:t>Simulazione di ruolo</w:t>
            </w:r>
          </w:p>
          <w:p w:rsid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</w:tc>
      </w:tr>
    </w:tbl>
    <w:p w:rsidR="00484B1C" w:rsidRDefault="00484B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69C8" w:rsidTr="003C69C8">
        <w:tc>
          <w:tcPr>
            <w:tcW w:w="9628" w:type="dxa"/>
          </w:tcPr>
          <w:p w:rsidR="003C69C8" w:rsidRPr="003C69C8" w:rsidRDefault="002B299E" w:rsidP="003C69C8">
            <w:pPr>
              <w:pStyle w:val="Paragrafoelenco"/>
              <w:numPr>
                <w:ilvl w:val="0"/>
                <w:numId w:val="13"/>
              </w:numPr>
              <w:jc w:val="both"/>
              <w:rPr>
                <w:b/>
                <w:sz w:val="18"/>
                <w:szCs w:val="18"/>
              </w:rPr>
            </w:pPr>
            <w:r w:rsidRPr="00484B1C">
              <w:rPr>
                <w:b/>
                <w:sz w:val="18"/>
                <w:szCs w:val="18"/>
              </w:rPr>
              <w:t>Aule Speciali</w:t>
            </w:r>
          </w:p>
          <w:p w:rsidR="003C69C8" w:rsidRPr="003C69C8" w:rsidRDefault="003C69C8" w:rsidP="003C69C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C69C8" w:rsidTr="003C69C8">
        <w:tc>
          <w:tcPr>
            <w:tcW w:w="9628" w:type="dxa"/>
          </w:tcPr>
          <w:p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Musica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Scientifico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Artistico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Multimediale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Fotografico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Linguistico</w:t>
            </w:r>
          </w:p>
          <w:p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</w:pPr>
            <w:r w:rsidRPr="003C69C8">
              <w:rPr>
                <w:sz w:val="18"/>
                <w:szCs w:val="18"/>
              </w:rPr>
              <w:t>Biblioteca</w:t>
            </w:r>
          </w:p>
          <w:p w:rsidR="003C69C8" w:rsidRDefault="003C69C8" w:rsidP="003C69C8">
            <w:pPr>
              <w:pStyle w:val="Paragrafoelenco"/>
            </w:pPr>
          </w:p>
        </w:tc>
      </w:tr>
    </w:tbl>
    <w:p w:rsidR="00484B1C" w:rsidRDefault="00484B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963"/>
      </w:tblGrid>
      <w:tr w:rsidR="003C69C8" w:rsidTr="003C69C8">
        <w:tc>
          <w:tcPr>
            <w:tcW w:w="9628" w:type="dxa"/>
            <w:gridSpan w:val="3"/>
          </w:tcPr>
          <w:p w:rsidR="003C69C8" w:rsidRDefault="003C69C8" w:rsidP="003C69C8">
            <w:pPr>
              <w:pStyle w:val="Paragrafoelenco"/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3C69C8">
              <w:rPr>
                <w:b/>
                <w:sz w:val="18"/>
                <w:szCs w:val="18"/>
              </w:rPr>
              <w:t>Mezzi e strumenti</w:t>
            </w:r>
          </w:p>
          <w:p w:rsidR="00484B1C" w:rsidRPr="003C69C8" w:rsidRDefault="00484B1C" w:rsidP="00484B1C">
            <w:pPr>
              <w:pStyle w:val="Paragrafoelenco"/>
              <w:rPr>
                <w:b/>
                <w:sz w:val="18"/>
                <w:szCs w:val="18"/>
              </w:rPr>
            </w:pPr>
          </w:p>
        </w:tc>
      </w:tr>
      <w:tr w:rsidR="002B299E" w:rsidTr="00026E55">
        <w:tc>
          <w:tcPr>
            <w:tcW w:w="1696" w:type="dxa"/>
          </w:tcPr>
          <w:p w:rsidR="002B299E" w:rsidRPr="002B299E" w:rsidRDefault="002B299E" w:rsidP="002B299E">
            <w:p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mezzi</w:t>
            </w:r>
          </w:p>
        </w:tc>
        <w:tc>
          <w:tcPr>
            <w:tcW w:w="3969" w:type="dxa"/>
          </w:tcPr>
          <w:p w:rsidR="002B299E" w:rsidRPr="002B299E" w:rsidRDefault="002B299E" w:rsidP="002B299E">
            <w:p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attrezzature</w:t>
            </w:r>
          </w:p>
        </w:tc>
        <w:tc>
          <w:tcPr>
            <w:tcW w:w="3963" w:type="dxa"/>
          </w:tcPr>
          <w:p w:rsidR="002B299E" w:rsidRPr="002B299E" w:rsidRDefault="002B299E" w:rsidP="002B299E">
            <w:p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Su</w:t>
            </w:r>
            <w:r w:rsidRPr="00026E55">
              <w:rPr>
                <w:sz w:val="18"/>
                <w:szCs w:val="18"/>
              </w:rPr>
              <w:t>ssidi</w:t>
            </w:r>
          </w:p>
        </w:tc>
      </w:tr>
      <w:tr w:rsidR="002B299E" w:rsidTr="00026E55">
        <w:tc>
          <w:tcPr>
            <w:tcW w:w="1696" w:type="dxa"/>
          </w:tcPr>
          <w:p w:rsidR="002B299E" w:rsidRPr="008B44C6" w:rsidRDefault="002B299E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 stampa</w:t>
            </w:r>
          </w:p>
        </w:tc>
        <w:tc>
          <w:tcPr>
            <w:tcW w:w="3969" w:type="dxa"/>
          </w:tcPr>
          <w:p w:rsidR="00026E55" w:rsidRPr="008B44C6" w:rsidRDefault="002B299E" w:rsidP="002B299E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Computer</w:t>
            </w:r>
          </w:p>
          <w:p w:rsidR="00026E55" w:rsidRPr="008B44C6" w:rsidRDefault="00026E55" w:rsidP="002B299E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S</w:t>
            </w:r>
            <w:r w:rsidR="002B299E" w:rsidRPr="008B44C6">
              <w:rPr>
                <w:sz w:val="18"/>
                <w:szCs w:val="18"/>
              </w:rPr>
              <w:t>tampante</w:t>
            </w:r>
          </w:p>
          <w:p w:rsidR="002B299E" w:rsidRPr="008B44C6" w:rsidRDefault="00026E55" w:rsidP="002B299E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Fotocopiatrice</w:t>
            </w:r>
          </w:p>
        </w:tc>
        <w:tc>
          <w:tcPr>
            <w:tcW w:w="3963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Libri di testo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Enciclopedie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Sussidi Multimediali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Dizionari</w:t>
            </w:r>
          </w:p>
          <w:p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</w:t>
            </w:r>
            <w:r w:rsidR="002B299E" w:rsidRPr="008B44C6">
              <w:rPr>
                <w:sz w:val="18"/>
                <w:szCs w:val="18"/>
              </w:rPr>
              <w:t>ltre risorse fornite dal docente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2B299E" w:rsidTr="00026E55">
        <w:tc>
          <w:tcPr>
            <w:tcW w:w="1696" w:type="dxa"/>
          </w:tcPr>
          <w:p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Visivi</w:t>
            </w:r>
          </w:p>
        </w:tc>
        <w:tc>
          <w:tcPr>
            <w:tcW w:w="3969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Lavagna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Lavagna luminosa</w:t>
            </w:r>
          </w:p>
          <w:p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Macchina fotografica digitale</w:t>
            </w:r>
          </w:p>
        </w:tc>
        <w:tc>
          <w:tcPr>
            <w:tcW w:w="3963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Carte geografiche e tematiche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Fotografie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Atlanti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Cartelloni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Lucidi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Grafici</w:t>
            </w:r>
          </w:p>
          <w:p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Tabelle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026E55" w:rsidTr="00026E55">
        <w:tc>
          <w:tcPr>
            <w:tcW w:w="1696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Sonori</w:t>
            </w:r>
          </w:p>
        </w:tc>
        <w:tc>
          <w:tcPr>
            <w:tcW w:w="3969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Registratore – radio – stereo – strumenti musicali</w:t>
            </w:r>
          </w:p>
        </w:tc>
        <w:tc>
          <w:tcPr>
            <w:tcW w:w="3963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Cassette audio – CD-ROM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026E55" w:rsidTr="00026E55">
        <w:tc>
          <w:tcPr>
            <w:tcW w:w="1696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Audiovisivi</w:t>
            </w:r>
          </w:p>
        </w:tc>
        <w:tc>
          <w:tcPr>
            <w:tcW w:w="3969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Televisione – videoregistratore – lettore DVD</w:t>
            </w:r>
          </w:p>
        </w:tc>
        <w:tc>
          <w:tcPr>
            <w:tcW w:w="3963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Filmati – VHS – DVD</w:t>
            </w:r>
          </w:p>
          <w:p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026E55" w:rsidTr="00026E55">
        <w:tc>
          <w:tcPr>
            <w:tcW w:w="1696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Palestra</w:t>
            </w:r>
          </w:p>
        </w:tc>
        <w:tc>
          <w:tcPr>
            <w:tcW w:w="3969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Attrezzature gi</w:t>
            </w:r>
            <w:r w:rsidR="00484B1C" w:rsidRPr="008B44C6">
              <w:rPr>
                <w:rFonts w:eastAsia="Arial Unicode MS" w:cs="Arial Unicode MS"/>
                <w:sz w:val="18"/>
                <w:szCs w:val="18"/>
              </w:rPr>
              <w:t>nnico- sportive</w:t>
            </w:r>
          </w:p>
        </w:tc>
        <w:tc>
          <w:tcPr>
            <w:tcW w:w="3963" w:type="dxa"/>
          </w:tcPr>
          <w:p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</w:tbl>
    <w:p w:rsidR="00484B1C" w:rsidRDefault="00484B1C"/>
    <w:p w:rsidR="00C30833" w:rsidRDefault="00C30833"/>
    <w:p w:rsidR="00C30833" w:rsidRDefault="00C30833"/>
    <w:p w:rsidR="00C30833" w:rsidRDefault="00C30833"/>
    <w:p w:rsidR="00C30833" w:rsidRDefault="00C30833" w:rsidP="00C30833">
      <w:pPr>
        <w:pStyle w:val="Titolo3"/>
        <w:jc w:val="center"/>
        <w:rPr>
          <w:sz w:val="28"/>
          <w:szCs w:val="21"/>
        </w:rPr>
      </w:pPr>
      <w:r>
        <w:rPr>
          <w:sz w:val="28"/>
          <w:szCs w:val="21"/>
        </w:rPr>
        <w:t>CRITERI PER L’ATTRIBUZIONE DEL GIUDIZIO DEL COMPORTAMENTO</w:t>
      </w:r>
    </w:p>
    <w:p w:rsidR="00C30833" w:rsidRPr="00DF16A2" w:rsidRDefault="00C30833" w:rsidP="00C30833">
      <w:pPr>
        <w:keepNext/>
        <w:outlineLvl w:val="2"/>
        <w:rPr>
          <w:bCs/>
          <w:i/>
          <w:sz w:val="22"/>
          <w:szCs w:val="22"/>
        </w:rPr>
      </w:pPr>
    </w:p>
    <w:p w:rsidR="00C30833" w:rsidRPr="00DF16A2" w:rsidRDefault="00C30833" w:rsidP="00C30833">
      <w:pPr>
        <w:jc w:val="center"/>
        <w:rPr>
          <w:sz w:val="23"/>
          <w:szCs w:val="23"/>
        </w:rPr>
      </w:pPr>
    </w:p>
    <w:tbl>
      <w:tblPr>
        <w:tblW w:w="7796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9"/>
        <w:gridCol w:w="2186"/>
        <w:gridCol w:w="4111"/>
      </w:tblGrid>
      <w:tr w:rsidR="00C30833" w:rsidRPr="00DF16A2" w:rsidTr="00035013">
        <w:trPr>
          <w:cantSplit/>
          <w:trHeight w:val="275"/>
          <w:tblHeader/>
        </w:trPr>
        <w:tc>
          <w:tcPr>
            <w:tcW w:w="1499" w:type="dxa"/>
            <w:tcBorders>
              <w:bottom w:val="single" w:sz="4" w:space="0" w:color="auto"/>
            </w:tcBorders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Giudizio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C30833" w:rsidRPr="00DF16A2" w:rsidRDefault="00C30833" w:rsidP="00035013">
            <w:pPr>
              <w:keepNext/>
              <w:pBdr>
                <w:bottom w:val="single" w:sz="12" w:space="1" w:color="auto"/>
              </w:pBdr>
              <w:jc w:val="right"/>
              <w:outlineLvl w:val="0"/>
              <w:rPr>
                <w:rFonts w:ascii="Arial Narrow" w:hAnsi="Arial Narrow" w:cs="Times"/>
                <w:b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color w:val="000000"/>
                <w:sz w:val="21"/>
                <w:szCs w:val="21"/>
              </w:rPr>
              <w:t xml:space="preserve">Indicatori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Descrittori</w:t>
            </w:r>
          </w:p>
        </w:tc>
      </w:tr>
      <w:tr w:rsidR="00C30833" w:rsidRPr="00DF16A2" w:rsidTr="00035013">
        <w:trPr>
          <w:cantSplit/>
          <w:trHeight w:val="275"/>
        </w:trPr>
        <w:tc>
          <w:tcPr>
            <w:tcW w:w="1499" w:type="dxa"/>
            <w:vMerge w:val="restart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O</w:t>
            </w:r>
            <w:r w:rsidRPr="00DF16A2">
              <w:rPr>
                <w:rFonts w:ascii="Arial Narrow" w:hAnsi="Arial Narrow" w:cs="Times"/>
                <w:b/>
                <w:bCs/>
                <w:color w:val="000000"/>
              </w:rPr>
              <w:t>ttimo</w:t>
            </w:r>
          </w:p>
          <w:p w:rsidR="00C30833" w:rsidRPr="00DF16A2" w:rsidRDefault="00C30833" w:rsidP="00035013">
            <w:pPr>
              <w:rPr>
                <w:rFonts w:ascii="Arial Narrow" w:hAnsi="Arial Narrow"/>
                <w:b/>
                <w:bCs/>
                <w:sz w:val="27"/>
                <w:szCs w:val="27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L’alunno/a è sempre corretto con i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docenti, con i compagni, con il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personale della scuola. Rispetta gli altri e i loro diritti, nel riconoscimento delle differenze individuali. </w:t>
            </w:r>
          </w:p>
        </w:tc>
      </w:tr>
      <w:tr w:rsidR="00C30833" w:rsidRPr="00DF16A2" w:rsidTr="00035013">
        <w:trPr>
          <w:cantSplit/>
          <w:trHeight w:val="275"/>
        </w:trPr>
        <w:tc>
          <w:tcPr>
            <w:tcW w:w="1499" w:type="dxa"/>
            <w:vMerge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004699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 w:rsidRPr="00DF16A2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responsabile il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scuola.</w:t>
            </w:r>
          </w:p>
        </w:tc>
      </w:tr>
      <w:tr w:rsidR="00C30833" w:rsidRPr="00DF16A2" w:rsidTr="00035013">
        <w:trPr>
          <w:cantSplit/>
          <w:trHeight w:val="275"/>
        </w:trPr>
        <w:tc>
          <w:tcPr>
            <w:tcW w:w="1499" w:type="dxa"/>
            <w:vMerge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004699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il regolamento. Non ha a suo </w:t>
            </w:r>
          </w:p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carico provvedimenti disciplinari..</w:t>
            </w:r>
          </w:p>
        </w:tc>
      </w:tr>
      <w:tr w:rsidR="00C30833" w:rsidRPr="00DF16A2" w:rsidTr="00035013">
        <w:trPr>
          <w:cantSplit/>
          <w:trHeight w:val="370"/>
        </w:trPr>
        <w:tc>
          <w:tcPr>
            <w:tcW w:w="1499" w:type="dxa"/>
            <w:vMerge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004699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Frequenta con assiduità le lezioni e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gli orari. Nel caso di assenze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giustifica con tempestività.</w:t>
            </w:r>
          </w:p>
        </w:tc>
      </w:tr>
      <w:tr w:rsidR="00C30833" w:rsidRPr="00DF16A2" w:rsidTr="00035013">
        <w:trPr>
          <w:cantSplit/>
          <w:trHeight w:val="370"/>
        </w:trPr>
        <w:tc>
          <w:tcPr>
            <w:tcW w:w="1499" w:type="dxa"/>
            <w:vMerge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 w:rsidRPr="00DF16A2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Segue con interesse continuo le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proposte didattiche e collabora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attivamente alla vita scolastica.</w:t>
            </w:r>
          </w:p>
        </w:tc>
      </w:tr>
      <w:tr w:rsidR="00C30833" w:rsidRPr="00DF16A2" w:rsidTr="00035013">
        <w:trPr>
          <w:cantSplit/>
          <w:trHeight w:val="370"/>
        </w:trPr>
        <w:tc>
          <w:tcPr>
            <w:tcW w:w="1499" w:type="dxa"/>
            <w:vMerge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Assolve alle consegne in maniera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puntuale e costante. E’ sempre munito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del materiale necessario.</w:t>
            </w:r>
          </w:p>
        </w:tc>
      </w:tr>
      <w:tr w:rsidR="00C30833" w:rsidRPr="00DF16A2" w:rsidTr="00035013">
        <w:trPr>
          <w:cantSplit/>
          <w:trHeight w:val="275"/>
        </w:trPr>
        <w:tc>
          <w:tcPr>
            <w:tcW w:w="1499" w:type="dxa"/>
            <w:vMerge w:val="restart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/>
                <w:b/>
                <w:bCs/>
              </w:rPr>
            </w:pPr>
            <w:r w:rsidRPr="00DF16A2">
              <w:rPr>
                <w:rFonts w:ascii="Times" w:hAnsi="Times" w:cs="Times"/>
                <w:b/>
                <w:color w:val="000000"/>
              </w:rPr>
              <w:t>Distinto</w:t>
            </w: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Nei confronti dei docenti, dei </w:t>
            </w:r>
            <w:proofErr w:type="gramStart"/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compagni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t xml:space="preserve"> </w:t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e</w:t>
            </w:r>
            <w:proofErr w:type="gramEnd"/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 del personale della scuola è corretto. Rispetta gli altri e i loro diritti. </w:t>
            </w:r>
          </w:p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</w:tr>
      <w:tr w:rsidR="00C30833" w:rsidRPr="00DF16A2" w:rsidTr="00035013">
        <w:trPr>
          <w:cantSplit/>
          <w:trHeight w:val="275"/>
        </w:trPr>
        <w:tc>
          <w:tcPr>
            <w:tcW w:w="1499" w:type="dxa"/>
            <w:vMerge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 w:rsidRPr="00DF16A2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al meglio il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scuola.</w:t>
            </w:r>
          </w:p>
        </w:tc>
      </w:tr>
      <w:tr w:rsidR="00C30833" w:rsidRPr="00DF16A2" w:rsidTr="00035013">
        <w:trPr>
          <w:cantSplit/>
          <w:trHeight w:val="275"/>
        </w:trPr>
        <w:tc>
          <w:tcPr>
            <w:tcW w:w="1499" w:type="dxa"/>
            <w:vMerge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Rispetta il regolamento.</w:t>
            </w:r>
          </w:p>
        </w:tc>
      </w:tr>
      <w:tr w:rsidR="00C30833" w:rsidRPr="00DF16A2" w:rsidTr="00035013">
        <w:trPr>
          <w:cantSplit/>
          <w:trHeight w:val="370"/>
        </w:trPr>
        <w:tc>
          <w:tcPr>
            <w:tcW w:w="1499" w:type="dxa"/>
            <w:vMerge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Frequenta con regolarità le lezioni.</w:t>
            </w:r>
          </w:p>
        </w:tc>
      </w:tr>
      <w:tr w:rsidR="00C30833" w:rsidRPr="00DF16A2" w:rsidTr="00035013">
        <w:trPr>
          <w:cantSplit/>
          <w:trHeight w:val="370"/>
        </w:trPr>
        <w:tc>
          <w:tcPr>
            <w:tcW w:w="1499" w:type="dxa"/>
            <w:vMerge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 w:rsidRPr="00DF16A2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Segue con partecipazione costante le proposte didattiche e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t xml:space="preserve"> </w:t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collabora alla vita scolastica.</w:t>
            </w:r>
          </w:p>
        </w:tc>
      </w:tr>
      <w:tr w:rsidR="00C30833" w:rsidRPr="00DF16A2" w:rsidTr="00035013">
        <w:trPr>
          <w:cantSplit/>
          <w:trHeight w:val="370"/>
        </w:trPr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le consegne ed è munito del materiale necessario. </w:t>
            </w:r>
          </w:p>
        </w:tc>
      </w:tr>
      <w:tr w:rsidR="00C30833" w:rsidRPr="00DF16A2" w:rsidTr="00035013">
        <w:trPr>
          <w:cantSplit/>
          <w:trHeight w:val="275"/>
        </w:trPr>
        <w:tc>
          <w:tcPr>
            <w:tcW w:w="1499" w:type="dxa"/>
            <w:vMerge w:val="restart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b/>
                <w:bCs/>
              </w:rPr>
            </w:pPr>
            <w:r w:rsidRPr="00DF16A2">
              <w:rPr>
                <w:b/>
                <w:bCs/>
                <w:color w:val="000000"/>
              </w:rPr>
              <w:t>Buono</w:t>
            </w:r>
          </w:p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Il comportamento dell’alunno nei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confronti dei docenti, dei compagni e del personale della scuola è sostanzialmente corretto. Mantiene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atteggiamenti rispettosi degli altri.</w:t>
            </w:r>
          </w:p>
        </w:tc>
      </w:tr>
      <w:tr w:rsidR="00C30833" w:rsidRPr="00DF16A2" w:rsidTr="00035013">
        <w:trPr>
          <w:cantSplit/>
          <w:trHeight w:val="275"/>
        </w:trPr>
        <w:tc>
          <w:tcPr>
            <w:tcW w:w="1499" w:type="dxa"/>
            <w:vMerge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 w:rsidRPr="00DF16A2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abbastanza accurata il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scuola.</w:t>
            </w:r>
          </w:p>
        </w:tc>
      </w:tr>
      <w:tr w:rsidR="00C30833" w:rsidRPr="00DF16A2" w:rsidTr="00035013">
        <w:trPr>
          <w:cantSplit/>
          <w:trHeight w:val="275"/>
        </w:trPr>
        <w:tc>
          <w:tcPr>
            <w:tcW w:w="1499" w:type="dxa"/>
            <w:vMerge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sostanzialmente il regolamento. </w:t>
            </w:r>
          </w:p>
        </w:tc>
      </w:tr>
      <w:tr w:rsidR="00C30833" w:rsidRPr="00DF16A2" w:rsidTr="00035013">
        <w:trPr>
          <w:cantSplit/>
          <w:trHeight w:val="1296"/>
        </w:trPr>
        <w:tc>
          <w:tcPr>
            <w:tcW w:w="1499" w:type="dxa"/>
            <w:vMerge/>
            <w:tcBorders>
              <w:bottom w:val="nil"/>
            </w:tcBorders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C30833" w:rsidRPr="00DF16A2" w:rsidRDefault="00C30833" w:rsidP="00035013">
            <w:pPr>
              <w:jc w:val="right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Frequenta con una certa regolarità le lezioni.</w:t>
            </w:r>
          </w:p>
        </w:tc>
      </w:tr>
      <w:tr w:rsidR="00C30833" w:rsidRPr="00DF16A2" w:rsidTr="00035013">
        <w:trPr>
          <w:cantSplit/>
          <w:trHeight w:val="370"/>
        </w:trPr>
        <w:tc>
          <w:tcPr>
            <w:tcW w:w="1499" w:type="dxa"/>
            <w:vMerge w:val="restart"/>
            <w:tcBorders>
              <w:top w:val="nil"/>
            </w:tcBorders>
            <w:vAlign w:val="center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nil"/>
            </w:tcBorders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Partecipazione al dialogo educativo e didattico</w:t>
            </w:r>
          </w:p>
        </w:tc>
        <w:tc>
          <w:tcPr>
            <w:tcW w:w="4111" w:type="dxa"/>
            <w:tcBorders>
              <w:top w:val="nil"/>
            </w:tcBorders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Segue e collabora adeguatamente alla vita della classe e dell’istituto. </w:t>
            </w:r>
          </w:p>
        </w:tc>
      </w:tr>
      <w:tr w:rsidR="00C30833" w:rsidRPr="00DF16A2" w:rsidTr="00035013">
        <w:trPr>
          <w:cantSplit/>
          <w:trHeight w:val="370"/>
        </w:trPr>
        <w:tc>
          <w:tcPr>
            <w:tcW w:w="1499" w:type="dxa"/>
            <w:vMerge/>
            <w:tcBorders>
              <w:top w:val="nil"/>
            </w:tcBorders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Quasi sempre rispetta le consegne ed è munito del materiale scolastico. </w:t>
            </w:r>
          </w:p>
        </w:tc>
      </w:tr>
      <w:tr w:rsidR="00C30833" w:rsidRPr="00DF16A2" w:rsidTr="00035013">
        <w:trPr>
          <w:cantSplit/>
          <w:trHeight w:val="275"/>
        </w:trPr>
        <w:tc>
          <w:tcPr>
            <w:tcW w:w="1499" w:type="dxa"/>
            <w:vMerge w:val="restart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b/>
                <w:bCs/>
              </w:rPr>
            </w:pPr>
            <w:r w:rsidRPr="00DF16A2">
              <w:rPr>
                <w:b/>
                <w:bCs/>
                <w:color w:val="000000"/>
              </w:rPr>
              <w:t>Sufficiente</w:t>
            </w:r>
          </w:p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Il comportamento dell’alunno nei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confronti dei docenti, dei compagni e del personale della scuola è poco corretto. Spesso mantiene atteggiamenti poco rispettosi degli altri e dei loro diritti. </w:t>
            </w:r>
          </w:p>
        </w:tc>
      </w:tr>
      <w:tr w:rsidR="00C30833" w:rsidRPr="00DF16A2" w:rsidTr="00035013">
        <w:trPr>
          <w:cantSplit/>
          <w:trHeight w:val="275"/>
        </w:trPr>
        <w:tc>
          <w:tcPr>
            <w:tcW w:w="1499" w:type="dxa"/>
            <w:vMerge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 w:rsidRPr="00DF16A2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trascurata il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</w:t>
            </w:r>
          </w:p>
        </w:tc>
      </w:tr>
      <w:tr w:rsidR="00C30833" w:rsidRPr="00DF16A2" w:rsidTr="00035013">
        <w:trPr>
          <w:cantSplit/>
          <w:trHeight w:val="275"/>
        </w:trPr>
        <w:tc>
          <w:tcPr>
            <w:tcW w:w="1499" w:type="dxa"/>
            <w:vMerge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Viola frequentemente il regolamento. </w:t>
            </w:r>
          </w:p>
        </w:tc>
      </w:tr>
      <w:tr w:rsidR="00C30833" w:rsidRPr="00DF16A2" w:rsidTr="00035013">
        <w:trPr>
          <w:cantSplit/>
          <w:trHeight w:val="370"/>
        </w:trPr>
        <w:tc>
          <w:tcPr>
            <w:tcW w:w="1499" w:type="dxa"/>
            <w:vMerge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 rende responsabile di assenze e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ritardi anche strategici, e non giustifica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regolarmente.</w:t>
            </w:r>
          </w:p>
        </w:tc>
      </w:tr>
      <w:tr w:rsidR="00C30833" w:rsidRPr="00DF16A2" w:rsidTr="00035013">
        <w:trPr>
          <w:cantSplit/>
          <w:trHeight w:val="370"/>
        </w:trPr>
        <w:tc>
          <w:tcPr>
            <w:tcW w:w="1499" w:type="dxa"/>
            <w:vMerge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 w:rsidRPr="00DF16A2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Partecipa con scarso interesse al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dialogo educativo ed è spesso fonte di disturbo durante le lezioni</w:t>
            </w:r>
          </w:p>
        </w:tc>
      </w:tr>
      <w:tr w:rsidR="00C30833" w:rsidRPr="00DF16A2" w:rsidTr="00035013">
        <w:trPr>
          <w:cantSplit/>
          <w:trHeight w:val="370"/>
        </w:trPr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le consegne solo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saltuariamente. Spesso non è munito del materiale scolastico.</w:t>
            </w:r>
          </w:p>
        </w:tc>
      </w:tr>
      <w:tr w:rsidR="00C30833" w:rsidRPr="00DF16A2" w:rsidTr="00035013">
        <w:trPr>
          <w:cantSplit/>
          <w:trHeight w:val="275"/>
        </w:trPr>
        <w:tc>
          <w:tcPr>
            <w:tcW w:w="1499" w:type="dxa"/>
            <w:vMerge w:val="restart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C30833" w:rsidRPr="00DF16A2" w:rsidRDefault="00C30833" w:rsidP="00035013">
            <w:pPr>
              <w:rPr>
                <w:b/>
                <w:bCs/>
              </w:rPr>
            </w:pPr>
            <w:r w:rsidRPr="00DF16A2">
              <w:rPr>
                <w:b/>
                <w:bCs/>
                <w:color w:val="000000"/>
              </w:rPr>
              <w:t>Mediocre</w:t>
            </w:r>
          </w:p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 comporta in modo arrogante e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irrispettoso nei confronti dei docenti, degli alunni e del personale della scuola.</w:t>
            </w:r>
          </w:p>
        </w:tc>
      </w:tr>
      <w:tr w:rsidR="00C30833" w:rsidRPr="00DF16A2" w:rsidTr="00035013">
        <w:trPr>
          <w:cantSplit/>
          <w:trHeight w:val="275"/>
        </w:trPr>
        <w:tc>
          <w:tcPr>
            <w:tcW w:w="1499" w:type="dxa"/>
            <w:vMerge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 w:rsidRPr="00DF16A2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trascurata e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irresponsabile il materiale e le strutture della scuola. </w:t>
            </w:r>
          </w:p>
        </w:tc>
      </w:tr>
      <w:tr w:rsidR="00C30833" w:rsidRPr="00DF16A2" w:rsidTr="00035013">
        <w:trPr>
          <w:cantSplit/>
          <w:trHeight w:val="275"/>
        </w:trPr>
        <w:tc>
          <w:tcPr>
            <w:tcW w:w="1499" w:type="dxa"/>
            <w:vMerge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Viola di continuo il regolamento. Riceve ammonizioni verbali e scritte e/o viene sanzionato con l’allontanamento dalla comunità scolastica per violazioni anche gravi.</w:t>
            </w:r>
          </w:p>
        </w:tc>
      </w:tr>
      <w:tr w:rsidR="00C30833" w:rsidRPr="00DF16A2" w:rsidTr="00035013">
        <w:trPr>
          <w:cantSplit/>
          <w:trHeight w:val="370"/>
        </w:trPr>
        <w:tc>
          <w:tcPr>
            <w:tcW w:w="1499" w:type="dxa"/>
            <w:vMerge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 rende responsabile di ripetute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assenze e/o ritardi che restano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ingiustificati o che vengono giustificati in ritardo. </w:t>
            </w:r>
          </w:p>
        </w:tc>
      </w:tr>
      <w:tr w:rsidR="00C30833" w:rsidRPr="00DF16A2" w:rsidTr="00035013">
        <w:trPr>
          <w:cantSplit/>
          <w:trHeight w:val="370"/>
        </w:trPr>
        <w:tc>
          <w:tcPr>
            <w:tcW w:w="1499" w:type="dxa"/>
            <w:vMerge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 w:rsidRPr="00DF16A2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Non dimostra alcun interesse per il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dialogo educativo ed è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sistematicamente fonte di disturbo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durante le lezioni</w:t>
            </w:r>
          </w:p>
        </w:tc>
      </w:tr>
      <w:tr w:rsidR="00C30833" w:rsidRPr="00DF16A2" w:rsidTr="00035013">
        <w:trPr>
          <w:cantSplit/>
          <w:trHeight w:val="829"/>
        </w:trPr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C30833" w:rsidRPr="00DF16A2" w:rsidRDefault="00C30833" w:rsidP="00035013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30833" w:rsidRPr="00DF16A2" w:rsidRDefault="00C30833" w:rsidP="00035013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Non rispetta le consegne.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Sistematicamente è privo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del materiale scolastico.</w:t>
            </w:r>
          </w:p>
        </w:tc>
      </w:tr>
    </w:tbl>
    <w:p w:rsidR="00C30833" w:rsidRPr="00DF16A2" w:rsidRDefault="00C30833" w:rsidP="00C30833">
      <w:pPr>
        <w:rPr>
          <w:sz w:val="23"/>
          <w:szCs w:val="23"/>
        </w:rPr>
      </w:pPr>
    </w:p>
    <w:p w:rsidR="00C30833" w:rsidRPr="00DF16A2" w:rsidRDefault="00C30833" w:rsidP="00C30833">
      <w:pPr>
        <w:rPr>
          <w:sz w:val="23"/>
          <w:szCs w:val="23"/>
        </w:rPr>
      </w:pPr>
    </w:p>
    <w:p w:rsidR="00C30833" w:rsidRPr="00DF16A2" w:rsidRDefault="00C30833" w:rsidP="00C30833">
      <w:pPr>
        <w:tabs>
          <w:tab w:val="left" w:pos="240"/>
        </w:tabs>
        <w:rPr>
          <w:sz w:val="23"/>
          <w:szCs w:val="23"/>
        </w:rPr>
      </w:pPr>
    </w:p>
    <w:p w:rsidR="00C30833" w:rsidRDefault="00C30833" w:rsidP="00C30833">
      <w:pPr>
        <w:jc w:val="center"/>
        <w:rPr>
          <w:sz w:val="23"/>
          <w:szCs w:val="23"/>
        </w:rPr>
      </w:pPr>
    </w:p>
    <w:p w:rsidR="00C30833" w:rsidRDefault="00C30833" w:rsidP="00C30833">
      <w:pPr>
        <w:pStyle w:val="Titolo"/>
        <w:jc w:val="left"/>
        <w:rPr>
          <w:sz w:val="22"/>
          <w:szCs w:val="22"/>
        </w:rPr>
      </w:pPr>
    </w:p>
    <w:p w:rsidR="00C30833" w:rsidRDefault="00C30833" w:rsidP="00C30833"/>
    <w:p w:rsidR="00C30833" w:rsidRDefault="00C30833"/>
    <w:p w:rsidR="00C30833" w:rsidRDefault="00C30833"/>
    <w:p w:rsidR="00C30833" w:rsidRDefault="00C30833"/>
    <w:p w:rsidR="00C30833" w:rsidRDefault="00C30833"/>
    <w:p w:rsidR="00C30833" w:rsidRDefault="00C30833"/>
    <w:p w:rsidR="00C30833" w:rsidRDefault="00C30833"/>
    <w:p w:rsidR="00C30833" w:rsidRDefault="00C30833"/>
    <w:p w:rsidR="00484B1C" w:rsidRDefault="00484B1C"/>
    <w:p w:rsidR="00C30833" w:rsidRDefault="00C30833"/>
    <w:p w:rsidR="00C30833" w:rsidRDefault="00C30833">
      <w:bookmarkStart w:id="1" w:name="_GoBack"/>
      <w:bookmarkEnd w:id="1"/>
    </w:p>
    <w:p w:rsidR="00C30833" w:rsidRDefault="00C3083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357C" w:rsidTr="00C5357C">
        <w:tc>
          <w:tcPr>
            <w:tcW w:w="9628" w:type="dxa"/>
            <w:gridSpan w:val="3"/>
          </w:tcPr>
          <w:p w:rsidR="00C5357C" w:rsidRDefault="00C5357C" w:rsidP="00C5357C">
            <w:pPr>
              <w:pStyle w:val="Paragrafoelenco"/>
              <w:numPr>
                <w:ilvl w:val="0"/>
                <w:numId w:val="16"/>
              </w:numPr>
              <w:jc w:val="both"/>
              <w:outlineLvl w:val="0"/>
              <w:rPr>
                <w:b/>
                <w:sz w:val="18"/>
                <w:szCs w:val="18"/>
              </w:rPr>
            </w:pPr>
            <w:r w:rsidRPr="00C5357C">
              <w:rPr>
                <w:b/>
                <w:sz w:val="18"/>
                <w:szCs w:val="18"/>
              </w:rPr>
              <w:t>Modalità di verifica del livello di apprendimento</w:t>
            </w:r>
          </w:p>
          <w:p w:rsidR="002B299E" w:rsidRPr="00C5357C" w:rsidRDefault="002B299E" w:rsidP="002B299E">
            <w:pPr>
              <w:pStyle w:val="Paragrafoelenco"/>
              <w:jc w:val="both"/>
              <w:outlineLvl w:val="0"/>
              <w:rPr>
                <w:b/>
                <w:sz w:val="18"/>
                <w:szCs w:val="18"/>
              </w:rPr>
            </w:pPr>
          </w:p>
        </w:tc>
      </w:tr>
      <w:tr w:rsidR="00C5357C" w:rsidTr="00746B04">
        <w:tc>
          <w:tcPr>
            <w:tcW w:w="3209" w:type="dxa"/>
          </w:tcPr>
          <w:p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Interrogazioni</w:t>
            </w:r>
          </w:p>
          <w:p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Conversazioni e dibattiti</w:t>
            </w:r>
          </w:p>
          <w:p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Colloqui</w:t>
            </w:r>
          </w:p>
          <w:p w:rsidR="00C5357C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Test oggettivi</w:t>
            </w:r>
          </w:p>
          <w:p w:rsidR="002B299E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Questionari aperti</w:t>
            </w:r>
          </w:p>
        </w:tc>
        <w:tc>
          <w:tcPr>
            <w:tcW w:w="3209" w:type="dxa"/>
          </w:tcPr>
          <w:p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Relazioni</w:t>
            </w:r>
          </w:p>
          <w:p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Componimenti</w:t>
            </w:r>
          </w:p>
          <w:p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Saggi</w:t>
            </w:r>
          </w:p>
          <w:p w:rsidR="00C5357C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Sintesi (mappe concettuali …)</w:t>
            </w:r>
          </w:p>
          <w:p w:rsidR="002B299E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individuali e/o gruppo</w:t>
            </w:r>
          </w:p>
        </w:tc>
        <w:tc>
          <w:tcPr>
            <w:tcW w:w="3210" w:type="dxa"/>
          </w:tcPr>
          <w:p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intuitive</w:t>
            </w:r>
          </w:p>
          <w:p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intuitive</w:t>
            </w:r>
          </w:p>
          <w:p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sommative quadrimestrali</w:t>
            </w:r>
          </w:p>
          <w:p w:rsidR="002B299E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Test di valutazione standard cognitivi</w:t>
            </w:r>
          </w:p>
          <w:p w:rsidR="002B299E" w:rsidRPr="002B299E" w:rsidRDefault="002B299E">
            <w:pPr>
              <w:rPr>
                <w:sz w:val="18"/>
                <w:szCs w:val="18"/>
              </w:rPr>
            </w:pPr>
          </w:p>
        </w:tc>
      </w:tr>
    </w:tbl>
    <w:p w:rsidR="00C5357C" w:rsidRDefault="00C5357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299E" w:rsidTr="002B299E">
        <w:tc>
          <w:tcPr>
            <w:tcW w:w="9628" w:type="dxa"/>
          </w:tcPr>
          <w:p w:rsidR="002B299E" w:rsidRDefault="002B299E" w:rsidP="002B299E">
            <w:pPr>
              <w:pStyle w:val="Paragrafoelenco"/>
              <w:numPr>
                <w:ilvl w:val="0"/>
                <w:numId w:val="19"/>
              </w:num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Modalità di trasmissione della valutazione alle famiglie</w:t>
            </w:r>
          </w:p>
          <w:p w:rsidR="002B299E" w:rsidRPr="002B299E" w:rsidRDefault="002B299E" w:rsidP="002B299E">
            <w:pPr>
              <w:pStyle w:val="Paragrafoelenco"/>
              <w:rPr>
                <w:b/>
                <w:sz w:val="18"/>
                <w:szCs w:val="18"/>
              </w:rPr>
            </w:pPr>
          </w:p>
        </w:tc>
      </w:tr>
      <w:tr w:rsidR="002B299E" w:rsidTr="00BC762E">
        <w:tc>
          <w:tcPr>
            <w:tcW w:w="9628" w:type="dxa"/>
          </w:tcPr>
          <w:p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Colloqui individuali</w:t>
            </w:r>
          </w:p>
          <w:p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Invio a casa dello schema verifiche con firme</w:t>
            </w:r>
          </w:p>
          <w:p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Comunicazioni/convocazioni in casi particolari (scarso impegno, assenze ingiustificate, comportamenti censurabili sotto il profilo disciplinare …)</w:t>
            </w:r>
          </w:p>
          <w:p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Comunicazioni sul diario</w:t>
            </w:r>
          </w:p>
          <w:p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</w:pPr>
            <w:r w:rsidRPr="002B299E">
              <w:rPr>
                <w:sz w:val="18"/>
                <w:szCs w:val="18"/>
              </w:rPr>
              <w:t>Incontri collegiali scuola-famiglia</w:t>
            </w:r>
          </w:p>
          <w:p w:rsidR="002B299E" w:rsidRDefault="002B299E" w:rsidP="002B299E">
            <w:pPr>
              <w:pStyle w:val="Paragrafoelenco"/>
            </w:pPr>
          </w:p>
        </w:tc>
      </w:tr>
    </w:tbl>
    <w:p w:rsidR="002B299E" w:rsidRDefault="002B299E"/>
    <w:p w:rsidR="00072225" w:rsidRDefault="0007222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2225" w:rsidTr="00072225">
        <w:tc>
          <w:tcPr>
            <w:tcW w:w="4814" w:type="dxa"/>
          </w:tcPr>
          <w:p w:rsidR="00072225" w:rsidRDefault="00072225"/>
        </w:tc>
        <w:tc>
          <w:tcPr>
            <w:tcW w:w="4814" w:type="dxa"/>
          </w:tcPr>
          <w:p w:rsidR="00072225" w:rsidRPr="00072225" w:rsidRDefault="00072225" w:rsidP="00072225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IL DOCENTE</w:t>
            </w:r>
          </w:p>
        </w:tc>
      </w:tr>
      <w:tr w:rsidR="00072225" w:rsidTr="00072225">
        <w:tc>
          <w:tcPr>
            <w:tcW w:w="4814" w:type="dxa"/>
          </w:tcPr>
          <w:p w:rsidR="00072225" w:rsidRDefault="00072225"/>
        </w:tc>
        <w:tc>
          <w:tcPr>
            <w:tcW w:w="4814" w:type="dxa"/>
          </w:tcPr>
          <w:p w:rsidR="00072225" w:rsidRDefault="00072225" w:rsidP="00072225">
            <w:pPr>
              <w:jc w:val="center"/>
              <w:rPr>
                <w:b/>
                <w:sz w:val="18"/>
                <w:szCs w:val="18"/>
              </w:rPr>
            </w:pPr>
          </w:p>
          <w:p w:rsidR="00072225" w:rsidRPr="00072225" w:rsidRDefault="00072225" w:rsidP="000722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</w:t>
            </w:r>
          </w:p>
        </w:tc>
      </w:tr>
    </w:tbl>
    <w:p w:rsidR="00072225" w:rsidRDefault="00072225"/>
    <w:sectPr w:rsidR="00072225" w:rsidSect="00C30833">
      <w:head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1CE" w:rsidRDefault="004151CE" w:rsidP="002B7CEF">
      <w:r>
        <w:separator/>
      </w:r>
    </w:p>
  </w:endnote>
  <w:endnote w:type="continuationSeparator" w:id="0">
    <w:p w:rsidR="004151CE" w:rsidRDefault="004151CE" w:rsidP="002B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1CE" w:rsidRDefault="004151CE" w:rsidP="002B7CEF">
      <w:r>
        <w:separator/>
      </w:r>
    </w:p>
  </w:footnote>
  <w:footnote w:type="continuationSeparator" w:id="0">
    <w:p w:rsidR="004151CE" w:rsidRDefault="004151CE" w:rsidP="002B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88187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2B7CEF" w:rsidRPr="002B7CEF" w:rsidRDefault="002B7CEF">
        <w:pPr>
          <w:pStyle w:val="Intestazione"/>
          <w:jc w:val="right"/>
          <w:rPr>
            <w:sz w:val="18"/>
            <w:szCs w:val="18"/>
          </w:rPr>
        </w:pPr>
        <w:r w:rsidRPr="002B7CEF">
          <w:rPr>
            <w:sz w:val="18"/>
            <w:szCs w:val="18"/>
          </w:rPr>
          <w:fldChar w:fldCharType="begin"/>
        </w:r>
        <w:r w:rsidRPr="002B7CEF">
          <w:rPr>
            <w:sz w:val="18"/>
            <w:szCs w:val="18"/>
          </w:rPr>
          <w:instrText>PAGE   \* MERGEFORMAT</w:instrText>
        </w:r>
        <w:r w:rsidRPr="002B7CEF">
          <w:rPr>
            <w:sz w:val="18"/>
            <w:szCs w:val="18"/>
          </w:rPr>
          <w:fldChar w:fldCharType="separate"/>
        </w:r>
        <w:r w:rsidR="00C30833">
          <w:rPr>
            <w:noProof/>
            <w:sz w:val="18"/>
            <w:szCs w:val="18"/>
          </w:rPr>
          <w:t>7</w:t>
        </w:r>
        <w:r w:rsidRPr="002B7CEF">
          <w:rPr>
            <w:sz w:val="18"/>
            <w:szCs w:val="18"/>
          </w:rPr>
          <w:fldChar w:fldCharType="end"/>
        </w:r>
      </w:p>
    </w:sdtContent>
  </w:sdt>
  <w:p w:rsidR="002B7CEF" w:rsidRDefault="002B7C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457"/>
    <w:multiLevelType w:val="hybridMultilevel"/>
    <w:tmpl w:val="1FAEB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0C7"/>
    <w:multiLevelType w:val="hybridMultilevel"/>
    <w:tmpl w:val="8EE8DE3E"/>
    <w:lvl w:ilvl="0" w:tplc="9E3042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3C22"/>
    <w:multiLevelType w:val="hybridMultilevel"/>
    <w:tmpl w:val="3FECB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5CB"/>
    <w:multiLevelType w:val="hybridMultilevel"/>
    <w:tmpl w:val="1D8C0800"/>
    <w:lvl w:ilvl="0" w:tplc="4D6231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E3EEA"/>
    <w:multiLevelType w:val="hybridMultilevel"/>
    <w:tmpl w:val="BBC86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432D"/>
    <w:multiLevelType w:val="hybridMultilevel"/>
    <w:tmpl w:val="C3D2C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82EE0"/>
    <w:multiLevelType w:val="hybridMultilevel"/>
    <w:tmpl w:val="5FAA953C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E4CC0"/>
    <w:multiLevelType w:val="hybridMultilevel"/>
    <w:tmpl w:val="6F603C5E"/>
    <w:lvl w:ilvl="0" w:tplc="6548D5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A4D82"/>
    <w:multiLevelType w:val="hybridMultilevel"/>
    <w:tmpl w:val="1EDAE7AC"/>
    <w:lvl w:ilvl="0" w:tplc="FF70282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8C27DC">
      <w:numFmt w:val="bullet"/>
      <w:lvlText w:val=""/>
      <w:lvlJc w:val="left"/>
      <w:pPr>
        <w:tabs>
          <w:tab w:val="num" w:pos="2520"/>
        </w:tabs>
        <w:ind w:left="2520" w:hanging="360"/>
      </w:pPr>
      <w:rPr>
        <w:rFonts w:ascii="Marlett" w:eastAsia="Times New Roman" w:hAnsi="Marlett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7D1864"/>
    <w:multiLevelType w:val="hybridMultilevel"/>
    <w:tmpl w:val="EAC29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C2FDB"/>
    <w:multiLevelType w:val="hybridMultilevel"/>
    <w:tmpl w:val="578E6AEE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97887"/>
    <w:multiLevelType w:val="hybridMultilevel"/>
    <w:tmpl w:val="60AC2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231F6"/>
    <w:multiLevelType w:val="hybridMultilevel"/>
    <w:tmpl w:val="C78AA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D0E99"/>
    <w:multiLevelType w:val="hybridMultilevel"/>
    <w:tmpl w:val="518CC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D1232"/>
    <w:multiLevelType w:val="hybridMultilevel"/>
    <w:tmpl w:val="5DD07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C64D5"/>
    <w:multiLevelType w:val="hybridMultilevel"/>
    <w:tmpl w:val="C1D6CDA8"/>
    <w:lvl w:ilvl="0" w:tplc="6548D5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48D5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3168C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548D5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70282E">
      <w:start w:val="1"/>
      <w:numFmt w:val="bullet"/>
      <w:lvlText w:val="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AF8"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eastAsia="Times New Roman" w:hAnsi="Wingdings" w:cs="Times New 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15C2F"/>
    <w:multiLevelType w:val="hybridMultilevel"/>
    <w:tmpl w:val="6756A692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C7557"/>
    <w:multiLevelType w:val="hybridMultilevel"/>
    <w:tmpl w:val="CB367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942AD"/>
    <w:multiLevelType w:val="hybridMultilevel"/>
    <w:tmpl w:val="55E82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6485F"/>
    <w:multiLevelType w:val="multilevel"/>
    <w:tmpl w:val="530ED1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E03653"/>
    <w:multiLevelType w:val="hybridMultilevel"/>
    <w:tmpl w:val="80BC2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D4D78"/>
    <w:multiLevelType w:val="hybridMultilevel"/>
    <w:tmpl w:val="B414D8DE"/>
    <w:lvl w:ilvl="0" w:tplc="4B2E9B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817D6"/>
    <w:multiLevelType w:val="hybridMultilevel"/>
    <w:tmpl w:val="3E7EC5DE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C4D72"/>
    <w:multiLevelType w:val="hybridMultilevel"/>
    <w:tmpl w:val="8F44BACA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B6939"/>
    <w:multiLevelType w:val="hybridMultilevel"/>
    <w:tmpl w:val="CCC4F16E"/>
    <w:lvl w:ilvl="0" w:tplc="A26EBE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F5F9A"/>
    <w:multiLevelType w:val="hybridMultilevel"/>
    <w:tmpl w:val="9DBE23E4"/>
    <w:lvl w:ilvl="0" w:tplc="0410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8"/>
  </w:num>
  <w:num w:numId="5">
    <w:abstractNumId w:val="1"/>
  </w:num>
  <w:num w:numId="6">
    <w:abstractNumId w:val="25"/>
  </w:num>
  <w:num w:numId="7">
    <w:abstractNumId w:val="19"/>
  </w:num>
  <w:num w:numId="8">
    <w:abstractNumId w:val="23"/>
  </w:num>
  <w:num w:numId="9">
    <w:abstractNumId w:val="4"/>
  </w:num>
  <w:num w:numId="10">
    <w:abstractNumId w:val="22"/>
  </w:num>
  <w:num w:numId="11">
    <w:abstractNumId w:val="16"/>
  </w:num>
  <w:num w:numId="12">
    <w:abstractNumId w:val="24"/>
  </w:num>
  <w:num w:numId="13">
    <w:abstractNumId w:val="14"/>
  </w:num>
  <w:num w:numId="14">
    <w:abstractNumId w:val="13"/>
  </w:num>
  <w:num w:numId="15">
    <w:abstractNumId w:val="21"/>
  </w:num>
  <w:num w:numId="16">
    <w:abstractNumId w:val="0"/>
  </w:num>
  <w:num w:numId="17">
    <w:abstractNumId w:val="2"/>
  </w:num>
  <w:num w:numId="18">
    <w:abstractNumId w:val="10"/>
  </w:num>
  <w:num w:numId="19">
    <w:abstractNumId w:val="5"/>
  </w:num>
  <w:num w:numId="20">
    <w:abstractNumId w:val="6"/>
  </w:num>
  <w:num w:numId="21">
    <w:abstractNumId w:val="12"/>
  </w:num>
  <w:num w:numId="22">
    <w:abstractNumId w:val="3"/>
  </w:num>
  <w:num w:numId="23">
    <w:abstractNumId w:val="20"/>
  </w:num>
  <w:num w:numId="24">
    <w:abstractNumId w:val="9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28"/>
    <w:rsid w:val="00026E55"/>
    <w:rsid w:val="00072225"/>
    <w:rsid w:val="002B299E"/>
    <w:rsid w:val="002B7CEF"/>
    <w:rsid w:val="002C7E08"/>
    <w:rsid w:val="002D53C8"/>
    <w:rsid w:val="003C69C8"/>
    <w:rsid w:val="003E3767"/>
    <w:rsid w:val="004151CE"/>
    <w:rsid w:val="00484B1C"/>
    <w:rsid w:val="004A0CE8"/>
    <w:rsid w:val="004E3939"/>
    <w:rsid w:val="005650FC"/>
    <w:rsid w:val="005A7824"/>
    <w:rsid w:val="006067CB"/>
    <w:rsid w:val="006449B5"/>
    <w:rsid w:val="00661335"/>
    <w:rsid w:val="0067048A"/>
    <w:rsid w:val="00885886"/>
    <w:rsid w:val="008B44C6"/>
    <w:rsid w:val="008C6296"/>
    <w:rsid w:val="009D0228"/>
    <w:rsid w:val="00AD3069"/>
    <w:rsid w:val="00BA08D0"/>
    <w:rsid w:val="00C30833"/>
    <w:rsid w:val="00C44680"/>
    <w:rsid w:val="00C5357C"/>
    <w:rsid w:val="00CE40F1"/>
    <w:rsid w:val="00D90EF2"/>
    <w:rsid w:val="00D91EA6"/>
    <w:rsid w:val="00E52D2B"/>
    <w:rsid w:val="00E645DB"/>
    <w:rsid w:val="00EC7F7E"/>
    <w:rsid w:val="00F3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46B8"/>
  <w15:chartTrackingRefBased/>
  <w15:docId w15:val="{8990C480-487E-4FB1-BB94-E86653E1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0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3642D"/>
    <w:pPr>
      <w:keepNext/>
      <w:pBdr>
        <w:bottom w:val="single" w:sz="12" w:space="1" w:color="auto"/>
      </w:pBdr>
      <w:jc w:val="right"/>
      <w:outlineLvl w:val="0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08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0228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BA08D0"/>
    <w:pPr>
      <w:tabs>
        <w:tab w:val="num" w:pos="900"/>
      </w:tabs>
      <w:jc w:val="both"/>
    </w:pPr>
    <w:rPr>
      <w:b/>
      <w:bCs/>
      <w:sz w:val="18"/>
      <w:szCs w:val="18"/>
    </w:rPr>
  </w:style>
  <w:style w:type="character" w:customStyle="1" w:styleId="Altro">
    <w:name w:val="Altro_"/>
    <w:basedOn w:val="Carpredefinitoparagrafo"/>
    <w:link w:val="Altro0"/>
    <w:rsid w:val="004A0CE8"/>
    <w:rPr>
      <w:rFonts w:ascii="Arial" w:eastAsia="Arial" w:hAnsi="Arial" w:cs="Arial"/>
      <w:sz w:val="16"/>
      <w:szCs w:val="16"/>
    </w:rPr>
  </w:style>
  <w:style w:type="paragraph" w:customStyle="1" w:styleId="Altro0">
    <w:name w:val="Altro"/>
    <w:basedOn w:val="Normale"/>
    <w:link w:val="Altro"/>
    <w:rsid w:val="004A0CE8"/>
    <w:pPr>
      <w:widowControl w:val="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3642D"/>
    <w:rPr>
      <w:rFonts w:ascii="Times New Roman" w:eastAsia="Times New Roman" w:hAnsi="Times New Roman" w:cs="Times New Roman"/>
      <w:b/>
      <w:szCs w:val="24"/>
      <w:lang w:eastAsia="it-IT"/>
    </w:rPr>
  </w:style>
  <w:style w:type="character" w:customStyle="1" w:styleId="ft21">
    <w:name w:val="ft21"/>
    <w:rsid w:val="00F3642D"/>
    <w:rPr>
      <w:rFonts w:ascii="Times" w:hAnsi="Times" w:cs="Times" w:hint="default"/>
      <w:color w:val="000000"/>
      <w:sz w:val="33"/>
      <w:szCs w:val="33"/>
    </w:rPr>
  </w:style>
  <w:style w:type="character" w:customStyle="1" w:styleId="ft01">
    <w:name w:val="ft01"/>
    <w:rsid w:val="00F3642D"/>
    <w:rPr>
      <w:rFonts w:ascii="Times" w:hAnsi="Times" w:cs="Times" w:hint="default"/>
      <w:color w:val="000000"/>
      <w:sz w:val="24"/>
      <w:szCs w:val="24"/>
    </w:rPr>
  </w:style>
  <w:style w:type="character" w:customStyle="1" w:styleId="ft31">
    <w:name w:val="ft31"/>
    <w:rsid w:val="00F3642D"/>
    <w:rPr>
      <w:rFonts w:ascii="Times" w:hAnsi="Times" w:cs="Times" w:hint="defaul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B7C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C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7C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CE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08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C30833"/>
    <w:pPr>
      <w:jc w:val="center"/>
    </w:pPr>
    <w:rPr>
      <w:b/>
      <w:szCs w:val="16"/>
    </w:rPr>
  </w:style>
  <w:style w:type="character" w:customStyle="1" w:styleId="TitoloCarattere">
    <w:name w:val="Titolo Carattere"/>
    <w:basedOn w:val="Carpredefinitoparagrafo"/>
    <w:link w:val="Titolo"/>
    <w:rsid w:val="00C30833"/>
    <w:rPr>
      <w:rFonts w:ascii="Times New Roman" w:eastAsia="Times New Roman" w:hAnsi="Times New Roman" w:cs="Times New Roman"/>
      <w:b/>
      <w:sz w:val="24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 Palermo</dc:creator>
  <cp:keywords/>
  <dc:description/>
  <cp:lastModifiedBy>user</cp:lastModifiedBy>
  <cp:revision>6</cp:revision>
  <dcterms:created xsi:type="dcterms:W3CDTF">2020-11-29T17:48:00Z</dcterms:created>
  <dcterms:modified xsi:type="dcterms:W3CDTF">2020-12-05T20:45:00Z</dcterms:modified>
</cp:coreProperties>
</file>